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929" w:rsidRDefault="00A66929" w:rsidP="0081243E">
      <w:pPr>
        <w:pStyle w:val="Tekstpodstawowy"/>
        <w:jc w:val="center"/>
        <w:rPr>
          <w:rFonts w:asciiTheme="minorHAnsi" w:hAnsiTheme="minorHAnsi"/>
          <w:b/>
          <w:sz w:val="36"/>
          <w:u w:val="single"/>
        </w:rPr>
      </w:pPr>
    </w:p>
    <w:p w:rsidR="00E850F5" w:rsidRPr="0091791C" w:rsidRDefault="00E850F5" w:rsidP="0081243E">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/Dz.U. z 201</w:t>
      </w:r>
      <w:r w:rsidR="00397ECD">
        <w:rPr>
          <w:rFonts w:asciiTheme="minorHAnsi" w:hAnsiTheme="minorHAnsi"/>
          <w:b/>
        </w:rPr>
        <w:t>7</w:t>
      </w:r>
      <w:r w:rsidRPr="0091791C">
        <w:rPr>
          <w:rFonts w:asciiTheme="minorHAnsi" w:hAnsiTheme="minorHAnsi"/>
          <w:b/>
        </w:rPr>
        <w:t xml:space="preserve"> r., poz. </w:t>
      </w:r>
      <w:r w:rsidR="00397ECD">
        <w:rPr>
          <w:rFonts w:asciiTheme="minorHAnsi" w:hAnsiTheme="minorHAnsi"/>
          <w:b/>
        </w:rPr>
        <w:t>1579</w:t>
      </w:r>
      <w:r w:rsidRPr="0091791C">
        <w:rPr>
          <w:rFonts w:asciiTheme="minorHAnsi" w:hAnsiTheme="minorHAnsi"/>
          <w:b/>
        </w:rPr>
        <w:t xml:space="preserve"> </w:t>
      </w:r>
      <w:proofErr w:type="spellStart"/>
      <w:r w:rsidR="00233E4B">
        <w:rPr>
          <w:rFonts w:asciiTheme="minorHAnsi" w:hAnsiTheme="minorHAnsi"/>
          <w:b/>
        </w:rPr>
        <w:t>t.j</w:t>
      </w:r>
      <w:proofErr w:type="spellEnd"/>
      <w:r w:rsidR="00233E4B">
        <w:rPr>
          <w:rFonts w:asciiTheme="minorHAnsi" w:hAnsiTheme="minorHAnsi"/>
          <w:b/>
        </w:rPr>
        <w:t>.</w:t>
      </w:r>
      <w:r w:rsidRPr="0091791C">
        <w:rPr>
          <w:rFonts w:asciiTheme="minorHAnsi" w:hAnsiTheme="minorHAnsi"/>
          <w:b/>
        </w:rPr>
        <w:t xml:space="preserve">/zwana dalej ustawą </w:t>
      </w:r>
    </w:p>
    <w:p w:rsidR="00E850F5" w:rsidRPr="0091791C" w:rsidRDefault="00EC0E7A" w:rsidP="001278F7">
      <w:pPr>
        <w:pStyle w:val="Tekstpodstawowy"/>
        <w:jc w:val="center"/>
        <w:rPr>
          <w:rFonts w:asciiTheme="minorHAnsi" w:hAnsiTheme="minorHAnsi"/>
          <w:b/>
        </w:rPr>
      </w:pPr>
      <w:r>
        <w:rPr>
          <w:rFonts w:asciiTheme="minorHAnsi" w:hAnsiTheme="minorHAnsi"/>
          <w:b/>
        </w:rPr>
        <w:t>o wartości powyżej 209</w:t>
      </w:r>
      <w:r w:rsidR="00E850F5"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81243E">
        <w:rPr>
          <w:rFonts w:asciiTheme="minorHAnsi" w:hAnsiTheme="minorHAnsi"/>
          <w:lang w:val="de-DE"/>
        </w:rPr>
        <w:t>1</w:t>
      </w:r>
      <w:r w:rsidR="00EC0E7A">
        <w:rPr>
          <w:rFonts w:asciiTheme="minorHAnsi" w:hAnsiTheme="minorHAnsi"/>
          <w:lang w:val="de-DE"/>
        </w:rPr>
        <w:t>6</w:t>
      </w:r>
      <w:r w:rsidRPr="0091791C">
        <w:rPr>
          <w:rFonts w:asciiTheme="minorHAnsi" w:hAnsiTheme="minorHAnsi"/>
          <w:lang w:val="de-DE"/>
        </w:rPr>
        <w:t>.</w:t>
      </w:r>
      <w:r w:rsidR="00E850F5" w:rsidRPr="0091791C">
        <w:rPr>
          <w:rFonts w:asciiTheme="minorHAnsi" w:hAnsiTheme="minorHAnsi"/>
          <w:lang w:val="de-DE"/>
        </w:rPr>
        <w:t>201</w:t>
      </w:r>
      <w:r w:rsidR="00205671">
        <w:rPr>
          <w:rFonts w:asciiTheme="minorHAnsi" w:hAnsiTheme="minorHAnsi"/>
          <w:lang w:val="de-DE"/>
        </w:rPr>
        <w:t>7</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 xml:space="preserve">na wykonanie </w:t>
      </w:r>
      <w:r w:rsidR="00EC0E7A">
        <w:rPr>
          <w:rFonts w:asciiTheme="minorHAnsi" w:hAnsiTheme="minorHAnsi"/>
          <w:b/>
        </w:rPr>
        <w:t>usługi</w:t>
      </w:r>
      <w:r w:rsidRPr="0091791C">
        <w:rPr>
          <w:rFonts w:asciiTheme="minorHAnsi" w:hAnsiTheme="minorHAnsi"/>
          <w:b/>
        </w:rPr>
        <w:t>:</w:t>
      </w:r>
    </w:p>
    <w:p w:rsidR="0081243E" w:rsidRPr="00EC0E7A" w:rsidRDefault="00EC0E7A" w:rsidP="00EC0E7A">
      <w:pPr>
        <w:jc w:val="center"/>
        <w:rPr>
          <w:b/>
        </w:rPr>
      </w:pPr>
      <w:r w:rsidRPr="00721ECF">
        <w:rPr>
          <w:rFonts w:eastAsia="Times New Roman" w:cs="Times New Roman"/>
          <w:b/>
          <w:sz w:val="24"/>
          <w:szCs w:val="24"/>
          <w:lang w:eastAsia="ar-SA"/>
        </w:rPr>
        <w:t>„O</w:t>
      </w:r>
      <w:r w:rsidRPr="00EC0E7A">
        <w:rPr>
          <w:rFonts w:eastAsia="Times New Roman" w:cs="Times New Roman"/>
          <w:b/>
          <w:sz w:val="24"/>
          <w:szCs w:val="24"/>
          <w:lang w:eastAsia="ar-SA"/>
        </w:rPr>
        <w:t xml:space="preserve">dbieranie, transport i zagospodarowanie odpadów komunalnych od właścicieli nieruchomości położonych w granicach administracyjnych Gminy Radomyśl </w:t>
      </w:r>
      <w:r w:rsidR="00A61F7E">
        <w:rPr>
          <w:rFonts w:eastAsia="Times New Roman" w:cs="Times New Roman"/>
          <w:b/>
          <w:sz w:val="24"/>
          <w:szCs w:val="24"/>
          <w:lang w:eastAsia="ar-SA"/>
        </w:rPr>
        <w:t>W</w:t>
      </w:r>
      <w:r w:rsidRPr="00EC0E7A">
        <w:rPr>
          <w:rFonts w:eastAsia="Times New Roman" w:cs="Times New Roman"/>
          <w:b/>
          <w:sz w:val="24"/>
          <w:szCs w:val="24"/>
          <w:lang w:eastAsia="ar-SA"/>
        </w:rPr>
        <w:t>ielki”</w:t>
      </w:r>
    </w:p>
    <w:p w:rsidR="00721ECF" w:rsidRDefault="00721ECF">
      <w:pPr>
        <w:rPr>
          <w:b/>
        </w:rPr>
      </w:pPr>
    </w:p>
    <w:p w:rsidR="00C80942" w:rsidRPr="0049660E" w:rsidRDefault="007F337E">
      <w:pPr>
        <w:rPr>
          <w:b/>
        </w:rPr>
      </w:pPr>
      <w:r w:rsidRPr="0049660E">
        <w:rPr>
          <w:b/>
        </w:rPr>
        <w:t>SIWZ zawiera:</w:t>
      </w:r>
    </w:p>
    <w:p w:rsidR="007F337E" w:rsidRPr="0049660E" w:rsidRDefault="007B28B8" w:rsidP="002A790A">
      <w:pPr>
        <w:pStyle w:val="Akapitzlist"/>
        <w:numPr>
          <w:ilvl w:val="0"/>
          <w:numId w:val="20"/>
        </w:numPr>
      </w:pPr>
      <w:r w:rsidRPr="0049660E">
        <w:t>Instrukcja dla Wykonawców</w:t>
      </w:r>
      <w:r w:rsidR="00FE25C4" w:rsidRPr="0049660E">
        <w:t xml:space="preserve"> – Rozdział I</w:t>
      </w:r>
    </w:p>
    <w:p w:rsidR="007B28B8" w:rsidRPr="0049660E" w:rsidRDefault="007B28B8" w:rsidP="002A790A">
      <w:pPr>
        <w:pStyle w:val="Akapitzlist"/>
        <w:numPr>
          <w:ilvl w:val="0"/>
          <w:numId w:val="20"/>
        </w:numPr>
      </w:pPr>
      <w:r w:rsidRPr="0049660E">
        <w:t xml:space="preserve">Formularz oferty – </w:t>
      </w:r>
      <w:r w:rsidR="00FE25C4" w:rsidRPr="0049660E">
        <w:t>Rozdział II</w:t>
      </w:r>
      <w:r w:rsidR="00FA5073">
        <w:t xml:space="preserve"> </w:t>
      </w:r>
    </w:p>
    <w:p w:rsidR="007B28B8" w:rsidRPr="0049660E" w:rsidRDefault="00655915" w:rsidP="002A790A">
      <w:pPr>
        <w:pStyle w:val="Akapitzlist"/>
        <w:numPr>
          <w:ilvl w:val="0"/>
          <w:numId w:val="21"/>
        </w:numPr>
      </w:pPr>
      <w:r>
        <w:t>Jednolity europejski dokument zamówienia (JEDZ)</w:t>
      </w:r>
      <w:r w:rsidR="00DA1B27" w:rsidRPr="0049660E">
        <w:t xml:space="preserve"> </w:t>
      </w:r>
      <w:r w:rsidR="007B28B8" w:rsidRPr="0049660E">
        <w:t xml:space="preserve">- Załącznik nr </w:t>
      </w:r>
      <w:r w:rsidR="00FE25C4" w:rsidRPr="0049660E">
        <w:t>1</w:t>
      </w:r>
    </w:p>
    <w:p w:rsidR="00B93DA4" w:rsidRDefault="00B93DA4" w:rsidP="002A790A">
      <w:pPr>
        <w:pStyle w:val="Akapitzlist"/>
        <w:numPr>
          <w:ilvl w:val="0"/>
          <w:numId w:val="21"/>
        </w:numPr>
        <w:spacing w:after="0" w:line="240" w:lineRule="auto"/>
        <w:jc w:val="both"/>
      </w:pPr>
      <w:r w:rsidRPr="0049660E">
        <w:t xml:space="preserve">Oświadczenie o przynależności lub braku przynależności do grupy kapitałowej – Załącznik nr </w:t>
      </w:r>
      <w:r w:rsidR="00315886">
        <w:t>2</w:t>
      </w:r>
    </w:p>
    <w:p w:rsidR="0014029A" w:rsidRPr="0049660E" w:rsidRDefault="0014029A" w:rsidP="002A790A">
      <w:pPr>
        <w:pStyle w:val="Akapitzlist"/>
        <w:numPr>
          <w:ilvl w:val="0"/>
          <w:numId w:val="21"/>
        </w:numPr>
        <w:spacing w:after="0" w:line="240" w:lineRule="auto"/>
        <w:jc w:val="both"/>
      </w:pPr>
      <w:r w:rsidRPr="0049660E">
        <w:t xml:space="preserve">Wykaz </w:t>
      </w:r>
      <w:r w:rsidR="00EC0E7A">
        <w:t>usług</w:t>
      </w:r>
      <w:r w:rsidR="00FE25C4" w:rsidRPr="0049660E">
        <w:t xml:space="preserve"> – Załącznik nr </w:t>
      </w:r>
      <w:r w:rsidR="00200F46">
        <w:t>3</w:t>
      </w:r>
    </w:p>
    <w:p w:rsidR="0014029A" w:rsidRDefault="00B93DA4" w:rsidP="002A790A">
      <w:pPr>
        <w:pStyle w:val="Akapitzlist"/>
        <w:numPr>
          <w:ilvl w:val="0"/>
          <w:numId w:val="21"/>
        </w:numPr>
        <w:spacing w:after="0" w:line="240" w:lineRule="auto"/>
        <w:jc w:val="both"/>
      </w:pPr>
      <w:r>
        <w:t xml:space="preserve">Wykaz </w:t>
      </w:r>
      <w:r w:rsidR="00200F46" w:rsidRPr="00F10547">
        <w:t>narzędzi, wyposażenia zakładu lub urządzeń technicznych</w:t>
      </w:r>
      <w:r w:rsidR="00EC0E7A">
        <w:t xml:space="preserve"> </w:t>
      </w:r>
      <w:r>
        <w:t xml:space="preserve">- Załącznik </w:t>
      </w:r>
      <w:r w:rsidR="00200F46">
        <w:t>nr 4</w:t>
      </w:r>
    </w:p>
    <w:p w:rsidR="00070764" w:rsidRDefault="00FB3D18" w:rsidP="002A790A">
      <w:pPr>
        <w:pStyle w:val="Akapitzlist"/>
        <w:numPr>
          <w:ilvl w:val="0"/>
          <w:numId w:val="21"/>
        </w:numPr>
        <w:spacing w:after="0" w:line="240" w:lineRule="auto"/>
        <w:jc w:val="both"/>
      </w:pPr>
      <w:r>
        <w:t xml:space="preserve">Oświadczenie na potwierdzenie braku </w:t>
      </w:r>
      <w:r w:rsidR="00CB0154">
        <w:t xml:space="preserve">podstaw do </w:t>
      </w:r>
      <w:r>
        <w:t>wykluczenia Wykonawcy z art. 24 ust. 1 pkt 15 i 22 PZP- Załącznik nr 5</w:t>
      </w:r>
    </w:p>
    <w:p w:rsidR="004129BD" w:rsidRDefault="00EC0E7A" w:rsidP="002A790A">
      <w:pPr>
        <w:pStyle w:val="Akapitzlist"/>
        <w:numPr>
          <w:ilvl w:val="0"/>
          <w:numId w:val="20"/>
        </w:numPr>
      </w:pPr>
      <w:r>
        <w:t>Szczegółowy Opis Przedmiotu Zamówienia</w:t>
      </w:r>
      <w:r w:rsidR="006A0A54">
        <w:t xml:space="preserve"> </w:t>
      </w:r>
      <w:r w:rsidR="001F035A">
        <w:t>i jego realizacji</w:t>
      </w:r>
      <w:r w:rsidR="006A0A54">
        <w:t>– Rozdział III</w:t>
      </w:r>
    </w:p>
    <w:p w:rsidR="004129BD" w:rsidRDefault="004129BD" w:rsidP="002A790A">
      <w:pPr>
        <w:pStyle w:val="Akapitzlist"/>
        <w:numPr>
          <w:ilvl w:val="0"/>
          <w:numId w:val="20"/>
        </w:numPr>
      </w:pPr>
      <w:r>
        <w:t xml:space="preserve">Projekt umowy – Rozdział </w:t>
      </w:r>
      <w:r w:rsidR="006A0A54">
        <w:t>I</w:t>
      </w:r>
      <w:r>
        <w:t>V</w:t>
      </w:r>
    </w:p>
    <w:p w:rsidR="006815A9" w:rsidRPr="0049660E" w:rsidRDefault="006815A9" w:rsidP="006815A9">
      <w:pPr>
        <w:pStyle w:val="Akapitzlist"/>
      </w:pPr>
    </w:p>
    <w:p w:rsidR="001278F7" w:rsidRDefault="001278F7">
      <w:r w:rsidRPr="000E753A">
        <w:rPr>
          <w:b/>
        </w:rPr>
        <w:t xml:space="preserve">Specyfikacja istotnych warunków zamówienia została zatwierdzona w dniu </w:t>
      </w:r>
      <w:r w:rsidR="00EC0E7A">
        <w:rPr>
          <w:b/>
        </w:rPr>
        <w:t>04.10</w:t>
      </w:r>
      <w:r w:rsidR="0059338B">
        <w:rPr>
          <w:b/>
        </w:rPr>
        <w:t>.</w:t>
      </w:r>
      <w:r w:rsidR="00205671">
        <w:rPr>
          <w:b/>
        </w:rPr>
        <w:t>2017</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A66929" w:rsidRDefault="00A66929"/>
    <w:p w:rsidR="00797FEB" w:rsidRDefault="00797FEB"/>
    <w:p w:rsidR="00721ECF" w:rsidRDefault="00721ECF"/>
    <w:p w:rsidR="00721ECF" w:rsidRDefault="00721ECF"/>
    <w:p w:rsidR="00A66929" w:rsidRPr="00A66929" w:rsidRDefault="00130683" w:rsidP="00A66929">
      <w:pPr>
        <w:pStyle w:val="Akapitzlist"/>
        <w:numPr>
          <w:ilvl w:val="0"/>
          <w:numId w:val="1"/>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A66929" w:rsidRDefault="00C80942" w:rsidP="00C80942">
      <w:pPr>
        <w:spacing w:after="0"/>
      </w:pPr>
      <w:r w:rsidRPr="00A66929">
        <w:t>Fax 14 68 19 123</w:t>
      </w:r>
    </w:p>
    <w:p w:rsidR="00C80942" w:rsidRPr="00C80942" w:rsidRDefault="00C80942" w:rsidP="00C80942">
      <w:pPr>
        <w:spacing w:after="0"/>
        <w:rPr>
          <w:lang w:val="en-GB"/>
        </w:rPr>
      </w:pPr>
      <w:proofErr w:type="spellStart"/>
      <w:r w:rsidRPr="00C80942">
        <w:rPr>
          <w:lang w:val="en-GB"/>
        </w:rPr>
        <w:t>Adres</w:t>
      </w:r>
      <w:proofErr w:type="spellEnd"/>
      <w:r w:rsidRPr="00C80942">
        <w:rPr>
          <w:lang w:val="en-GB"/>
        </w:rPr>
        <w:t xml:space="preserve"> e- mail: </w:t>
      </w:r>
      <w:hyperlink r:id="rId8" w:history="1">
        <w:r w:rsidRPr="00C80942">
          <w:rPr>
            <w:rStyle w:val="Hipercze"/>
            <w:lang w:val="en-GB"/>
          </w:rPr>
          <w:t>sekretariat@radomyslwielki.pl</w:t>
        </w:r>
      </w:hyperlink>
      <w:r w:rsidRPr="00C80942">
        <w:rPr>
          <w:lang w:val="en-GB"/>
        </w:rPr>
        <w:t xml:space="preserve">; </w:t>
      </w:r>
      <w:hyperlink r:id="rId9" w:history="1">
        <w:r w:rsidR="00721ECF" w:rsidRPr="00721ECF">
          <w:rPr>
            <w:rStyle w:val="Hipercze"/>
            <w:lang w:val="en-GB"/>
          </w:rPr>
          <w:t>j.kulpa@radomyslwielki.pl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A64C77">
      <w:pPr>
        <w:pStyle w:val="Akapitzlist"/>
        <w:numPr>
          <w:ilvl w:val="0"/>
          <w:numId w:val="1"/>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233E4B">
        <w:t>7</w:t>
      </w:r>
      <w:r w:rsidRPr="00C80942">
        <w:t xml:space="preserve"> r., poz. </w:t>
      </w:r>
      <w:r w:rsidR="00233E4B">
        <w:t>1579</w:t>
      </w:r>
      <w:r w:rsidRPr="00C80942">
        <w:t xml:space="preserve">), zwanej dalej ,,Ustawą” lub „ustawą PZP”. </w:t>
      </w:r>
    </w:p>
    <w:p w:rsidR="00C80942" w:rsidRDefault="00C80942" w:rsidP="008B17A2">
      <w:pPr>
        <w:jc w:val="both"/>
      </w:pPr>
      <w:r w:rsidRPr="00C80942">
        <w:t xml:space="preserve">Wartość zamówienia </w:t>
      </w:r>
      <w:r w:rsidR="00721ECF">
        <w:t>przekracza kwotę</w:t>
      </w:r>
      <w:r w:rsidRPr="00C80942">
        <w:t xml:space="preserve"> określon</w:t>
      </w:r>
      <w:r w:rsidR="00721ECF">
        <w:t>ą</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0B0B07">
        <w:t>7</w:t>
      </w:r>
      <w:r w:rsidRPr="00C80942">
        <w:t xml:space="preserve"> r., poz. </w:t>
      </w:r>
      <w:r w:rsidR="000B0B07">
        <w:t>459</w:t>
      </w:r>
      <w:r w:rsidR="00B53924">
        <w:t xml:space="preserve"> ze zm.</w:t>
      </w:r>
      <w:r w:rsidRPr="00C80942">
        <w:t>).</w:t>
      </w:r>
    </w:p>
    <w:p w:rsidR="00B41D58" w:rsidRDefault="00130683" w:rsidP="00A64C77">
      <w:pPr>
        <w:pStyle w:val="Akapitzlist"/>
        <w:numPr>
          <w:ilvl w:val="0"/>
          <w:numId w:val="1"/>
        </w:numPr>
        <w:jc w:val="both"/>
        <w:rPr>
          <w:b/>
        </w:rPr>
      </w:pPr>
      <w:r w:rsidRPr="00B41D58">
        <w:rPr>
          <w:b/>
        </w:rPr>
        <w:t>OPIS PRZEDMIOTU ZAMÓWIENIA</w:t>
      </w:r>
    </w:p>
    <w:p w:rsidR="00205671" w:rsidRDefault="008D1A3A" w:rsidP="00721ECF">
      <w:pPr>
        <w:pStyle w:val="Styl1"/>
        <w:jc w:val="both"/>
        <w:rPr>
          <w:b/>
        </w:rPr>
      </w:pPr>
      <w:r>
        <w:t>Przedmiotem zamówienia jest:</w:t>
      </w:r>
      <w:r w:rsidR="00205671" w:rsidRPr="00205671">
        <w:t xml:space="preserve"> </w:t>
      </w:r>
      <w:r w:rsidR="00721ECF" w:rsidRPr="00721ECF">
        <w:rPr>
          <w:b/>
        </w:rPr>
        <w:t>„Odbieranie, transport i zagospodarowanie odpadów komunalnych od właścicieli nieruchomości położonych w granicach administracyjnych Gminy Radomyśl wielki”</w:t>
      </w:r>
    </w:p>
    <w:p w:rsidR="00721ECF" w:rsidRPr="004D46C7" w:rsidRDefault="00721ECF" w:rsidP="000B0B07">
      <w:pPr>
        <w:pStyle w:val="Styl1"/>
        <w:ind w:left="360"/>
        <w:jc w:val="both"/>
        <w:rPr>
          <w:b/>
        </w:rPr>
      </w:pPr>
    </w:p>
    <w:p w:rsidR="00365210" w:rsidRDefault="00546CE7" w:rsidP="00365210">
      <w:pPr>
        <w:pStyle w:val="Styl1"/>
        <w:numPr>
          <w:ilvl w:val="1"/>
          <w:numId w:val="1"/>
        </w:numPr>
        <w:jc w:val="both"/>
      </w:pPr>
      <w:r w:rsidRPr="00BB3D54">
        <w:t xml:space="preserve">Zamówienie obejmuje </w:t>
      </w:r>
      <w:r w:rsidR="00365210">
        <w:t>odbieranie, transport i zagospodarowanie odpadów komunalnych powstałych i zebranych na wszystkich nieruchomościach położonych w granicach administracyjnych Gminy Radomyśl Wielki (teren całej Gminy Radomyśl Wielki jest jednym sektorem).</w:t>
      </w:r>
    </w:p>
    <w:p w:rsidR="00365210" w:rsidRDefault="00365210" w:rsidP="00365210">
      <w:pPr>
        <w:pStyle w:val="Styl1"/>
        <w:ind w:left="792"/>
        <w:jc w:val="both"/>
      </w:pPr>
      <w:r>
        <w:t>Przedmiot zamówienia należy wykonać w sposób zapewniający osiągnięcie odpowiednich poziomów recyklingu, przygotowania odpadów do ponownego użycia i odzysku innymi metodami oraz ograniczenie masy odpadów komunalnych ulegających biodegradacji przekazywanych do składowania.</w:t>
      </w:r>
    </w:p>
    <w:p w:rsidR="00365210" w:rsidRDefault="00365210" w:rsidP="00365210">
      <w:pPr>
        <w:pStyle w:val="Styl1"/>
        <w:ind w:left="792"/>
        <w:jc w:val="both"/>
      </w:pPr>
      <w:r>
        <w:t>Zagospodarowanie zebranych odpadów komunalnych musi być zgodne z hierarchią postępowania z odpadami określoną w art. 4 ust. 1 Dyrektywy Ramowej UE w sprawie odpadów 2008/98/WE.</w:t>
      </w:r>
    </w:p>
    <w:p w:rsidR="00721ECF" w:rsidRDefault="00365210" w:rsidP="00365210">
      <w:pPr>
        <w:pStyle w:val="Styl1"/>
        <w:ind w:left="792"/>
        <w:jc w:val="both"/>
      </w:pPr>
      <w:r>
        <w:t xml:space="preserve">Wykonawca zobowiązany jest do odbierania i zagospodarowania odpadów komunalnych wytworzonych na nieruchomościach, na których zamieszkują mieszkańcy oraz na nieruchomościach, na których nie zamieszkują mieszkańcy, a powstają odpady komunalne na zasadach określonych w Regulaminie utrzymania czystości i porządku w gminie Radomyśl Wielki-Uchwała nr XVI/132/16 z dnia 19 maja 2016r. z </w:t>
      </w:r>
      <w:proofErr w:type="spellStart"/>
      <w:r>
        <w:t>późn</w:t>
      </w:r>
      <w:proofErr w:type="spellEnd"/>
      <w:r>
        <w:t>. zm.</w:t>
      </w:r>
    </w:p>
    <w:p w:rsidR="00721ECF" w:rsidRDefault="00721ECF" w:rsidP="00721ECF">
      <w:pPr>
        <w:pStyle w:val="Styl1"/>
        <w:ind w:left="792"/>
        <w:jc w:val="both"/>
      </w:pPr>
    </w:p>
    <w:p w:rsidR="00721ECF" w:rsidRDefault="00721ECF" w:rsidP="00721ECF">
      <w:pPr>
        <w:pStyle w:val="Styl1"/>
        <w:ind w:left="792"/>
        <w:jc w:val="both"/>
      </w:pPr>
    </w:p>
    <w:p w:rsidR="00546CE7" w:rsidRDefault="00721ECF" w:rsidP="00721ECF">
      <w:pPr>
        <w:pStyle w:val="Styl1"/>
        <w:numPr>
          <w:ilvl w:val="1"/>
          <w:numId w:val="1"/>
        </w:numPr>
        <w:jc w:val="both"/>
      </w:pPr>
      <w:r w:rsidRPr="00721ECF">
        <w:t>Szczegółowy opis przedmiotu zamówienia i jego realizacji zawiera</w:t>
      </w:r>
      <w:r>
        <w:t xml:space="preserve">  </w:t>
      </w:r>
      <w:r w:rsidRPr="00721ECF">
        <w:rPr>
          <w:b/>
        </w:rPr>
        <w:t>Rozdział I</w:t>
      </w:r>
      <w:r w:rsidR="008C43F9">
        <w:rPr>
          <w:b/>
        </w:rPr>
        <w:t>II</w:t>
      </w:r>
      <w:r w:rsidRPr="00721ECF">
        <w:rPr>
          <w:b/>
        </w:rPr>
        <w:t xml:space="preserve"> SIWZ</w:t>
      </w:r>
      <w:r w:rsidR="00E00AD1">
        <w:rPr>
          <w:b/>
        </w:rPr>
        <w:t>.</w:t>
      </w:r>
    </w:p>
    <w:p w:rsidR="00C26F1C" w:rsidRDefault="00C26F1C" w:rsidP="00B839E1">
      <w:pPr>
        <w:pStyle w:val="Styl1"/>
        <w:spacing w:after="0" w:line="240" w:lineRule="auto"/>
        <w:jc w:val="both"/>
        <w:rPr>
          <w:b/>
        </w:rPr>
      </w:pPr>
    </w:p>
    <w:p w:rsidR="00DA3C58" w:rsidRPr="00C26F1C" w:rsidRDefault="00E95C48" w:rsidP="008776B1">
      <w:pPr>
        <w:pStyle w:val="Styl1"/>
        <w:numPr>
          <w:ilvl w:val="1"/>
          <w:numId w:val="1"/>
        </w:numPr>
        <w:spacing w:after="0" w:line="240" w:lineRule="auto"/>
        <w:jc w:val="both"/>
        <w:rPr>
          <w:b/>
        </w:rPr>
      </w:pPr>
      <w:r w:rsidRPr="00C26F1C">
        <w:rPr>
          <w:b/>
        </w:rPr>
        <w:t>Oznaczenie przedmiotu zamówienia wg Wspólnego Słownika Zamówień (CPV):</w:t>
      </w:r>
    </w:p>
    <w:p w:rsidR="00631B3D" w:rsidRPr="00631B3D" w:rsidRDefault="00631B3D" w:rsidP="00631B3D">
      <w:pPr>
        <w:spacing w:after="0" w:line="240" w:lineRule="auto"/>
        <w:ind w:firstLine="708"/>
        <w:rPr>
          <w:rFonts w:cstheme="minorHAnsi"/>
        </w:rPr>
      </w:pPr>
      <w:r w:rsidRPr="00631B3D">
        <w:rPr>
          <w:rFonts w:cstheme="minorHAnsi"/>
        </w:rPr>
        <w:t xml:space="preserve">90.50.00.00-2 – Usługi związane z odpadami, </w:t>
      </w:r>
    </w:p>
    <w:p w:rsidR="00631B3D" w:rsidRPr="00631B3D" w:rsidRDefault="00631B3D" w:rsidP="00631B3D">
      <w:pPr>
        <w:spacing w:after="0" w:line="240" w:lineRule="auto"/>
        <w:ind w:firstLine="708"/>
        <w:rPr>
          <w:rFonts w:cstheme="minorHAnsi"/>
        </w:rPr>
      </w:pPr>
      <w:r w:rsidRPr="00631B3D">
        <w:rPr>
          <w:rFonts w:cstheme="minorHAnsi"/>
        </w:rPr>
        <w:t xml:space="preserve">90.51.32.00-8 – Usługi wywozu stałych odpadów miejskich, </w:t>
      </w:r>
    </w:p>
    <w:p w:rsidR="00631B3D" w:rsidRPr="00631B3D" w:rsidRDefault="00631B3D" w:rsidP="00631B3D">
      <w:pPr>
        <w:spacing w:after="0" w:line="240" w:lineRule="auto"/>
        <w:ind w:firstLine="708"/>
        <w:rPr>
          <w:rFonts w:cstheme="minorHAnsi"/>
        </w:rPr>
      </w:pPr>
      <w:r w:rsidRPr="00631B3D">
        <w:rPr>
          <w:rFonts w:cstheme="minorHAnsi"/>
        </w:rPr>
        <w:t>90.53.30.00-2 – Usługi gospodarki odpadami,</w:t>
      </w:r>
    </w:p>
    <w:p w:rsidR="00C26F1C" w:rsidRDefault="00631B3D" w:rsidP="00631B3D">
      <w:pPr>
        <w:spacing w:after="0" w:line="240" w:lineRule="auto"/>
        <w:ind w:firstLine="708"/>
        <w:rPr>
          <w:rFonts w:cstheme="minorHAnsi"/>
        </w:rPr>
      </w:pPr>
      <w:r w:rsidRPr="00631B3D">
        <w:rPr>
          <w:rFonts w:cstheme="minorHAnsi"/>
        </w:rPr>
        <w:t>90.51.40.00-3   -Usługi recyklingu odpadów.</w:t>
      </w:r>
    </w:p>
    <w:p w:rsidR="00C26F1C" w:rsidRDefault="00C26F1C" w:rsidP="00631B3D">
      <w:pPr>
        <w:spacing w:after="0" w:line="240" w:lineRule="auto"/>
        <w:jc w:val="both"/>
      </w:pPr>
    </w:p>
    <w:p w:rsidR="00A66929" w:rsidRDefault="005115E5" w:rsidP="008776B1">
      <w:pPr>
        <w:pStyle w:val="Akapitzlist"/>
        <w:numPr>
          <w:ilvl w:val="1"/>
          <w:numId w:val="1"/>
        </w:numPr>
        <w:spacing w:after="0" w:line="240" w:lineRule="auto"/>
        <w:ind w:left="720" w:hanging="360"/>
        <w:jc w:val="both"/>
      </w:pPr>
      <w:r w:rsidRPr="007262E6">
        <w:t xml:space="preserve">Wymagania Zamawiającego dotyczące zatrudniania osób na umowę o pracę przez wykonawcę lub podwykonawcę. </w:t>
      </w:r>
    </w:p>
    <w:p w:rsidR="00BF2DD7" w:rsidRPr="009B106F" w:rsidRDefault="006C62BC" w:rsidP="00BF2DD7">
      <w:pPr>
        <w:pStyle w:val="Styl1"/>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rsidR="003F2FF2">
        <w:t>– Kodeks pracy (Dz. U. z 201</w:t>
      </w:r>
      <w:r w:rsidR="00CA6526">
        <w:t>6</w:t>
      </w:r>
      <w:r w:rsidR="003F2FF2">
        <w:t xml:space="preserve"> r., poz. </w:t>
      </w:r>
      <w:r w:rsidR="00CA6526">
        <w:t>1666</w:t>
      </w:r>
      <w:r w:rsidR="003F2FF2">
        <w:t xml:space="preserve"> ze zm.) </w:t>
      </w:r>
      <w:r w:rsidRPr="009B106F">
        <w:t xml:space="preserve">tj. </w:t>
      </w:r>
      <w:r w:rsidR="00BF2DD7" w:rsidRPr="009B106F">
        <w:t>czynności zawiązane z</w:t>
      </w:r>
      <w:r w:rsidR="00FA4645" w:rsidRPr="009B106F">
        <w:t xml:space="preserve"> </w:t>
      </w:r>
      <w:r w:rsidR="00BF2DD7" w:rsidRPr="009B106F">
        <w:t xml:space="preserve"> kierowaniem pojazdami do przewozu odpadów komunalnych</w:t>
      </w:r>
      <w:r w:rsidR="00FA4645" w:rsidRPr="009B106F">
        <w:t>,</w:t>
      </w:r>
      <w:r w:rsidR="00BF2DD7" w:rsidRPr="009B106F">
        <w:t xml:space="preserve"> </w:t>
      </w:r>
      <w:r w:rsidR="00FA4645" w:rsidRPr="009B106F">
        <w:t>za</w:t>
      </w:r>
      <w:r w:rsidR="00BF2DD7" w:rsidRPr="009B106F">
        <w:t>ład</w:t>
      </w:r>
      <w:r w:rsidR="00FA4645" w:rsidRPr="009B106F">
        <w:t>unkiem</w:t>
      </w:r>
      <w:r w:rsidR="00BF2DD7" w:rsidRPr="009B106F">
        <w:t xml:space="preserve"> odpadów (</w:t>
      </w:r>
      <w:r w:rsidR="00B47CB8" w:rsidRPr="009B106F">
        <w:t xml:space="preserve">funkcja ładowacza) oraz czynności związane z obsługą administracyjną przedmiotu zamówienia (m.in. </w:t>
      </w:r>
      <w:r w:rsidR="00FA4645" w:rsidRPr="009B106F">
        <w:t>przyg</w:t>
      </w:r>
      <w:r w:rsidR="00BF2DD7" w:rsidRPr="009B106F">
        <w:t>otowanie harmonogram</w:t>
      </w:r>
      <w:r w:rsidR="00B47CB8" w:rsidRPr="009B106F">
        <w:t>u odbioru odpadów komunalnych</w:t>
      </w:r>
      <w:r w:rsidR="00FA4645" w:rsidRPr="009B106F">
        <w:t>,</w:t>
      </w:r>
      <w:r w:rsidR="00BF2DD7" w:rsidRPr="009B106F">
        <w:t xml:space="preserve"> sporządzenie miesięcznych raportów wraz z kartami przekazywania odpadów do RIPO</w:t>
      </w:r>
      <w:r w:rsidR="00B47CB8" w:rsidRPr="009B106F">
        <w:t>K</w:t>
      </w:r>
      <w:r w:rsidR="00BF2DD7" w:rsidRPr="009B106F">
        <w:t>.</w:t>
      </w:r>
    </w:p>
    <w:p w:rsidR="00F25A7E" w:rsidRPr="00C26F1C" w:rsidRDefault="00F25A7E" w:rsidP="00C26F1C">
      <w:pPr>
        <w:pStyle w:val="Akapitzlist"/>
        <w:numPr>
          <w:ilvl w:val="2"/>
          <w:numId w:val="1"/>
        </w:numPr>
        <w:spacing w:after="0" w:line="240" w:lineRule="auto"/>
        <w:jc w:val="both"/>
        <w:rPr>
          <w:rFonts w:cstheme="minorHAnsi"/>
        </w:rPr>
      </w:pPr>
      <w:r w:rsidRPr="00C26F1C">
        <w:rPr>
          <w:rFonts w:cstheme="minorHAnsi"/>
        </w:rPr>
        <w:t xml:space="preserve">Dokumentowanie zatrudnienia osób wykonujących wskazane w powyżej czynności będzie </w:t>
      </w:r>
      <w:r w:rsidRPr="00C26F1C">
        <w:rPr>
          <w:rFonts w:cstheme="minorHAnsi"/>
          <w:lang w:eastAsia="pl-PL"/>
        </w:rPr>
        <w:t>polegało</w:t>
      </w:r>
      <w:r w:rsidRPr="00C26F1C">
        <w:rPr>
          <w:rFonts w:cstheme="minorHAnsi"/>
        </w:rPr>
        <w:t xml:space="preserve"> na:</w:t>
      </w:r>
    </w:p>
    <w:p w:rsidR="00484CD5" w:rsidRPr="00B848C3" w:rsidRDefault="00F25A7E" w:rsidP="002A790A">
      <w:pPr>
        <w:pStyle w:val="Akapitzlist"/>
        <w:numPr>
          <w:ilvl w:val="0"/>
          <w:numId w:val="22"/>
        </w:numPr>
        <w:spacing w:after="0" w:line="240" w:lineRule="auto"/>
        <w:jc w:val="both"/>
        <w:rPr>
          <w:rFonts w:cstheme="minorHAnsi"/>
          <w:color w:val="FF0000"/>
        </w:rPr>
      </w:pPr>
      <w:r w:rsidRPr="00B848C3">
        <w:rPr>
          <w:rFonts w:cstheme="minorHAnsi"/>
        </w:rPr>
        <w:t xml:space="preserve">Na etapie </w:t>
      </w:r>
      <w:r w:rsidR="00495B1B">
        <w:rPr>
          <w:rFonts w:cstheme="minorHAnsi"/>
        </w:rPr>
        <w:t>realizacji</w:t>
      </w:r>
      <w:r w:rsidRPr="00B848C3">
        <w:rPr>
          <w:rFonts w:cstheme="minorHAnsi"/>
        </w:rPr>
        <w:t xml:space="preserve"> umowy- Wykonawca, w terminie do 5 dni od dnia zawarcia umowy dostarczy Zamawiającemu</w:t>
      </w:r>
      <w:r w:rsidR="00AF501E" w:rsidRPr="00B848C3">
        <w:rPr>
          <w:rFonts w:cstheme="minorHAnsi"/>
        </w:rPr>
        <w:t>:</w:t>
      </w:r>
      <w:r w:rsidR="00315AF5" w:rsidRPr="00B848C3">
        <w:rPr>
          <w:rFonts w:cstheme="minorHAnsi"/>
        </w:rPr>
        <w:t xml:space="preserve"> </w:t>
      </w:r>
    </w:p>
    <w:p w:rsidR="00484CD5" w:rsidRPr="00B848C3" w:rsidRDefault="00484CD5" w:rsidP="00495B1B">
      <w:pPr>
        <w:pStyle w:val="Akapitzlist"/>
        <w:spacing w:after="0" w:line="240" w:lineRule="auto"/>
        <w:ind w:left="1080"/>
        <w:jc w:val="both"/>
        <w:rPr>
          <w:rFonts w:cstheme="minorHAnsi"/>
        </w:rPr>
      </w:pPr>
      <w:r w:rsidRPr="00B848C3">
        <w:rPr>
          <w:rFonts w:cstheme="minorHAnsi"/>
        </w:rPr>
        <w:t xml:space="preserve">- </w:t>
      </w:r>
      <w:r w:rsidR="00B848C3" w:rsidRPr="00B848C3">
        <w:rPr>
          <w:rFonts w:cstheme="minorHAnsi"/>
          <w:b/>
        </w:rPr>
        <w:t>o</w:t>
      </w:r>
      <w:r w:rsidRPr="00B848C3">
        <w:rPr>
          <w:rFonts w:cstheme="minorHAnsi"/>
          <w:b/>
        </w:rPr>
        <w:t>świadczenie Wykonawcy lub podwykonawcy</w:t>
      </w:r>
      <w:r w:rsidRPr="00B848C3">
        <w:rPr>
          <w:rFonts w:cstheme="minorHAnsi"/>
        </w:rPr>
        <w:t xml:space="preserve"> </w:t>
      </w:r>
      <w:r w:rsidR="00495B1B" w:rsidRPr="00495B1B">
        <w:rPr>
          <w:rFonts w:cstheme="minorHAnsi"/>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r w:rsidRPr="00B848C3">
        <w:rPr>
          <w:rFonts w:cstheme="minorHAnsi"/>
        </w:rPr>
        <w:t xml:space="preserve"> </w:t>
      </w:r>
    </w:p>
    <w:p w:rsidR="00260E44" w:rsidRDefault="002F684E" w:rsidP="00F600FA">
      <w:pPr>
        <w:pStyle w:val="Akapitzlist"/>
        <w:numPr>
          <w:ilvl w:val="0"/>
          <w:numId w:val="22"/>
        </w:numPr>
        <w:spacing w:after="0" w:line="240" w:lineRule="auto"/>
        <w:jc w:val="both"/>
        <w:rPr>
          <w:rFonts w:cstheme="minorHAnsi"/>
        </w:rPr>
      </w:pPr>
      <w:r w:rsidRPr="00260E44">
        <w:rPr>
          <w:rFonts w:cstheme="minorHAnsi"/>
        </w:rPr>
        <w:t xml:space="preserve">Na etapie realizacji umowy - Wykonawca na każde pisemne </w:t>
      </w:r>
      <w:r w:rsidR="00332DB9" w:rsidRPr="00260E44">
        <w:rPr>
          <w:rFonts w:cstheme="minorHAnsi"/>
        </w:rPr>
        <w:t>wezwanie</w:t>
      </w:r>
      <w:r w:rsidRPr="00260E44">
        <w:rPr>
          <w:rFonts w:cstheme="minorHAnsi"/>
        </w:rPr>
        <w:t xml:space="preserve"> Zamawiającego w terminie 5 dni roboczych </w:t>
      </w:r>
      <w:r w:rsidR="00332DB9" w:rsidRPr="00260E44">
        <w:rPr>
          <w:rFonts w:cstheme="minorHAnsi"/>
        </w:rPr>
        <w:t>przedłoży</w:t>
      </w:r>
      <w:r w:rsidRPr="00260E44">
        <w:rPr>
          <w:rFonts w:cstheme="minorHAnsi"/>
        </w:rPr>
        <w:t xml:space="preserve"> Zamawiającemu raport na temat stanu i sposobu zatrudnienia osób zaangażowanych w wykonywanie czynności wskazanych w SIWZ, </w:t>
      </w:r>
      <w:r w:rsidR="00332DB9" w:rsidRPr="00260E44">
        <w:rPr>
          <w:rFonts w:cstheme="minorHAnsi"/>
        </w:rPr>
        <w:t xml:space="preserve">w szczególności: </w:t>
      </w:r>
    </w:p>
    <w:p w:rsidR="00975806" w:rsidRPr="00975806" w:rsidRDefault="00975806" w:rsidP="00975806">
      <w:pPr>
        <w:pStyle w:val="Akapitzlist"/>
        <w:spacing w:after="0" w:line="240" w:lineRule="auto"/>
        <w:ind w:left="1068"/>
        <w:jc w:val="both"/>
        <w:rPr>
          <w:rFonts w:cstheme="minorHAnsi"/>
        </w:rPr>
      </w:pPr>
      <w:r>
        <w:rPr>
          <w:rFonts w:cstheme="minorHAnsi"/>
        </w:rPr>
        <w:t xml:space="preserve">- </w:t>
      </w:r>
      <w:r w:rsidRPr="00975806">
        <w:rPr>
          <w:rFonts w:cstheme="minorHAnsi"/>
        </w:rPr>
        <w:t xml:space="preserve">poświadczoną za zgodność z oryginałem odpowiednio przez wykonawcę lub podwykonawcę </w:t>
      </w:r>
      <w:r w:rsidRPr="00C82BC9">
        <w:rPr>
          <w:rFonts w:cstheme="minorHAnsi"/>
          <w:b/>
        </w:rPr>
        <w:t>kopię umowy/umów o pracę</w:t>
      </w:r>
      <w:r w:rsidRPr="00975806">
        <w:rPr>
          <w:rFonts w:cstheme="minorHAnsi"/>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Pr>
          <w:rStyle w:val="Odwoanieprzypisudolnego"/>
          <w:rFonts w:cstheme="minorHAnsi"/>
        </w:rPr>
        <w:footnoteReference w:id="1"/>
      </w:r>
      <w:r w:rsidRPr="00975806">
        <w:rPr>
          <w:rFonts w:cstheme="minorHAnsi"/>
        </w:rPr>
        <w:t xml:space="preserve">  bez adresów, nr PESEL pracowników). Imię i nazwisko pracownika nie podlega </w:t>
      </w:r>
      <w:proofErr w:type="spellStart"/>
      <w:r w:rsidRPr="00975806">
        <w:rPr>
          <w:rFonts w:cstheme="minorHAnsi"/>
        </w:rPr>
        <w:t>anonimizacji</w:t>
      </w:r>
      <w:proofErr w:type="spellEnd"/>
      <w:r w:rsidRPr="00975806">
        <w:rPr>
          <w:rFonts w:cstheme="minorHAnsi"/>
        </w:rPr>
        <w:t>. Informacje takie jak: data zawarcia umowy, rodzaj umowy o pracę i wymiar etatu powinny być możliwe do zidentyfikowania;</w:t>
      </w:r>
    </w:p>
    <w:p w:rsidR="00975806" w:rsidRPr="00975806" w:rsidRDefault="00C82BC9" w:rsidP="00975806">
      <w:pPr>
        <w:pStyle w:val="Akapitzlist"/>
        <w:spacing w:after="0" w:line="240" w:lineRule="auto"/>
        <w:ind w:left="1068"/>
        <w:jc w:val="both"/>
        <w:rPr>
          <w:rFonts w:cstheme="minorHAnsi"/>
        </w:rPr>
      </w:pPr>
      <w:r>
        <w:rPr>
          <w:rFonts w:cstheme="minorHAnsi"/>
        </w:rPr>
        <w:t xml:space="preserve">- </w:t>
      </w:r>
      <w:r w:rsidR="00975806" w:rsidRPr="00C82BC9">
        <w:rPr>
          <w:rFonts w:cstheme="minorHAnsi"/>
          <w:b/>
        </w:rPr>
        <w:t>zaświadczenie właściwego oddziału ZUS</w:t>
      </w:r>
      <w:r w:rsidR="00975806" w:rsidRPr="00975806">
        <w:rPr>
          <w:rFonts w:cstheme="minorHAnsi"/>
        </w:rPr>
        <w:t>, potwierdzające opłacanie przez wykonawcę lub podwykonawcę składek na ubezpieczenia społeczne i zdrowotne z tytułu zatrudnienia na podstawie umów o pracę za ostatni okres rozliczeniowy;</w:t>
      </w:r>
    </w:p>
    <w:p w:rsidR="002F684E" w:rsidRPr="00B848C3" w:rsidRDefault="00C82BC9" w:rsidP="00975806">
      <w:pPr>
        <w:pStyle w:val="Akapitzlist"/>
        <w:spacing w:after="0" w:line="240" w:lineRule="auto"/>
        <w:ind w:left="1068"/>
        <w:jc w:val="both"/>
        <w:rPr>
          <w:rFonts w:cstheme="minorHAnsi"/>
        </w:rPr>
      </w:pPr>
      <w:r>
        <w:rPr>
          <w:rFonts w:cstheme="minorHAnsi"/>
        </w:rPr>
        <w:t xml:space="preserve">- </w:t>
      </w:r>
      <w:r w:rsidR="00975806" w:rsidRPr="00975806">
        <w:rPr>
          <w:rFonts w:cstheme="minorHAnsi"/>
        </w:rPr>
        <w:t xml:space="preserve">poświadczoną za zgodność z oryginałem odpowiednio przez wykonawcę lub podwykonawcę </w:t>
      </w:r>
      <w:r w:rsidR="00975806" w:rsidRPr="00C82BC9">
        <w:rPr>
          <w:rFonts w:cstheme="minorHAnsi"/>
          <w:b/>
        </w:rPr>
        <w:t>kopię dowodu potwierdzającego zgłoszenie pracownika przez pracodawcę do ubezpieczeń</w:t>
      </w:r>
      <w:r w:rsidR="00975806" w:rsidRPr="00975806">
        <w:rPr>
          <w:rFonts w:cstheme="minorHAnsi"/>
        </w:rPr>
        <w:t xml:space="preserve">, zanonimizowaną w sposób zapewniający ochronę danych osobowych pracowników, zgodnie z przepisami ustawy z dnia 29 sierpnia 1997 r. o ochronie danych osobowych. Imię i nazwisko pracownika nie podlega </w:t>
      </w:r>
      <w:proofErr w:type="spellStart"/>
      <w:r w:rsidR="00975806" w:rsidRPr="00975806">
        <w:rPr>
          <w:rFonts w:cstheme="minorHAnsi"/>
        </w:rPr>
        <w:t>anonimizacji</w:t>
      </w:r>
      <w:proofErr w:type="spellEnd"/>
      <w:r w:rsidR="00975806" w:rsidRPr="00975806">
        <w:rPr>
          <w:rFonts w:cstheme="minorHAnsi"/>
        </w:rPr>
        <w:t>.</w:t>
      </w:r>
      <w:r w:rsidR="00AA3CCD">
        <w:rPr>
          <w:rFonts w:cstheme="minorHAnsi"/>
        </w:rPr>
        <w:t xml:space="preserve">- dokumentów potwierdzających </w:t>
      </w:r>
      <w:r w:rsidR="002F684E" w:rsidRPr="00B848C3">
        <w:rPr>
          <w:rFonts w:cstheme="minorHAnsi"/>
        </w:rPr>
        <w:t>odprowadz</w:t>
      </w:r>
      <w:r w:rsidR="00AA3CCD">
        <w:rPr>
          <w:rFonts w:cstheme="minorHAnsi"/>
        </w:rPr>
        <w:t>a</w:t>
      </w:r>
      <w:r w:rsidR="002F684E" w:rsidRPr="00B848C3">
        <w:rPr>
          <w:rFonts w:cstheme="minorHAnsi"/>
        </w:rPr>
        <w:t>ni</w:t>
      </w:r>
      <w:r w:rsidR="00AA3CCD">
        <w:rPr>
          <w:rFonts w:cstheme="minorHAnsi"/>
        </w:rPr>
        <w:t>e</w:t>
      </w:r>
      <w:r w:rsidR="002F684E" w:rsidRPr="00B848C3">
        <w:rPr>
          <w:rFonts w:cstheme="minorHAnsi"/>
        </w:rPr>
        <w:t xml:space="preserve"> składek ZUS od u</w:t>
      </w:r>
      <w:r w:rsidR="00AA3CCD">
        <w:rPr>
          <w:rFonts w:cstheme="minorHAnsi"/>
        </w:rPr>
        <w:t>mów o pracę  zatrudnionych osób wykonujących czynności w trakcie realizacji zamówienia.</w:t>
      </w:r>
    </w:p>
    <w:p w:rsidR="00A50B9B" w:rsidRDefault="003B7573" w:rsidP="00F600FA">
      <w:pPr>
        <w:pStyle w:val="Akapitzlist"/>
        <w:numPr>
          <w:ilvl w:val="0"/>
          <w:numId w:val="22"/>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3B7573" w:rsidRDefault="003B7573" w:rsidP="00F600FA">
      <w:pPr>
        <w:pStyle w:val="Akapitzlist"/>
        <w:numPr>
          <w:ilvl w:val="0"/>
          <w:numId w:val="22"/>
        </w:numPr>
        <w:spacing w:after="0" w:line="240" w:lineRule="auto"/>
        <w:jc w:val="both"/>
      </w:pPr>
      <w:r w:rsidRPr="003B7573">
        <w:t xml:space="preserve">W przypadku nie przedstawienia w terminie informacji, o których mowa w pkt </w:t>
      </w:r>
      <w:r w:rsidR="000A65F9">
        <w:t>3.</w:t>
      </w:r>
      <w:r w:rsidR="00BB6F58">
        <w:t>4</w:t>
      </w:r>
      <w:r>
        <w:t>.1.</w:t>
      </w:r>
      <w:r w:rsidRPr="003B7573">
        <w:t xml:space="preserve"> </w:t>
      </w:r>
      <w:proofErr w:type="spellStart"/>
      <w:r w:rsidR="00F600FA">
        <w:t>ppkt</w:t>
      </w:r>
      <w:proofErr w:type="spellEnd"/>
      <w:r w:rsidR="00F600FA">
        <w:t xml:space="preserve"> a, b, c</w:t>
      </w:r>
      <w:r w:rsidR="003668A8">
        <w:t xml:space="preserve"> </w:t>
      </w:r>
      <w:r w:rsidRPr="003B7573">
        <w:t xml:space="preserve">SIWZ Wykonawca płacić będzie każdorazowo karę w wysokości </w:t>
      </w:r>
      <w:r w:rsidR="00FE7A39">
        <w:t>1000,00</w:t>
      </w:r>
      <w:r w:rsidRPr="003B7573">
        <w:t xml:space="preserve"> zł. </w:t>
      </w:r>
    </w:p>
    <w:p w:rsidR="003B7573" w:rsidRDefault="003B7573" w:rsidP="0011674C">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rsidR="00FE7A39">
        <w:t>0,5</w:t>
      </w:r>
      <w:r w:rsidRPr="003B7573">
        <w:t xml:space="preserve"> % całkowitego wynagrodzenia, za każdą osobę zatrudnioną w oparciu o inny stosunek prawny niż stosunek pracy.</w:t>
      </w:r>
    </w:p>
    <w:p w:rsidR="0011674C" w:rsidRDefault="0011674C" w:rsidP="00F600FA">
      <w:pPr>
        <w:pStyle w:val="Akapitzlist"/>
        <w:numPr>
          <w:ilvl w:val="0"/>
          <w:numId w:val="22"/>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2A790A">
      <w:pPr>
        <w:pStyle w:val="Akapitzlist"/>
        <w:numPr>
          <w:ilvl w:val="0"/>
          <w:numId w:val="26"/>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216F3A" w:rsidRDefault="00CD4AF7" w:rsidP="002A790A">
      <w:pPr>
        <w:pStyle w:val="Styl1"/>
        <w:numPr>
          <w:ilvl w:val="1"/>
          <w:numId w:val="27"/>
        </w:numPr>
        <w:spacing w:after="0"/>
      </w:pPr>
      <w:r w:rsidRPr="00C838F5">
        <w:t xml:space="preserve">Zamawiający </w:t>
      </w:r>
      <w:r w:rsidR="001F4493">
        <w:t xml:space="preserve">nie </w:t>
      </w:r>
      <w:r w:rsidRPr="00C838F5">
        <w:t>dopuszcza składania ofert częściowych w</w:t>
      </w:r>
      <w:r w:rsidR="001F4493">
        <w:t xml:space="preserve"> rozumieniu art. 2 pkt 6 </w:t>
      </w:r>
      <w:proofErr w:type="spellStart"/>
      <w:r w:rsidR="001F4493">
        <w:t>p.z.p</w:t>
      </w:r>
      <w:proofErr w:type="spellEnd"/>
      <w:r w:rsidR="001F4493">
        <w:t>.</w:t>
      </w:r>
    </w:p>
    <w:p w:rsidR="00544E1A" w:rsidRPr="00FE66AC" w:rsidRDefault="00E25E73" w:rsidP="00E266C5">
      <w:pPr>
        <w:pStyle w:val="Akapitzlist"/>
        <w:numPr>
          <w:ilvl w:val="1"/>
          <w:numId w:val="27"/>
        </w:numPr>
        <w:spacing w:after="0"/>
        <w:jc w:val="both"/>
      </w:pPr>
      <w:r w:rsidRPr="00FE66AC">
        <w:t>Zamawiający</w:t>
      </w:r>
      <w:r w:rsidR="00E266C5">
        <w:t xml:space="preserve"> przewiduje udzielenie zamówień</w:t>
      </w:r>
      <w:r w:rsidRPr="00FE66AC">
        <w:t>, o których mowa w art. 67 ust. 1 pkt 6  us</w:t>
      </w:r>
      <w:r w:rsidR="00E266C5">
        <w:t>tawy Prawo zamówień publicznych</w:t>
      </w:r>
      <w:r w:rsidR="00E266C5">
        <w:t xml:space="preserve">, których przedmiotem będzie powtórzenie tego samego rodzaju usług co w zamówieniu podstawowym, </w:t>
      </w:r>
      <w:r w:rsidR="00E266C5" w:rsidRPr="00FE66AC">
        <w:t>o wartości nie przekraczającej</w:t>
      </w:r>
      <w:r w:rsidR="00E266C5">
        <w:t xml:space="preserve"> 5</w:t>
      </w:r>
      <w:r w:rsidR="00E266C5">
        <w:t xml:space="preserve">0% wartości zamówienia podstawowego.  </w:t>
      </w:r>
    </w:p>
    <w:p w:rsidR="00216F3A" w:rsidRDefault="00542674" w:rsidP="002A790A">
      <w:pPr>
        <w:pStyle w:val="Styl1"/>
        <w:numPr>
          <w:ilvl w:val="1"/>
          <w:numId w:val="27"/>
        </w:numPr>
        <w:spacing w:after="0"/>
      </w:pPr>
      <w:r w:rsidRPr="00542674">
        <w:t>Zamawiający nie zastrzega obowiązku osobistego wykonania przez Wykonawcę kluczowych części zamówienia</w:t>
      </w:r>
      <w:r>
        <w:t>.</w:t>
      </w:r>
    </w:p>
    <w:p w:rsidR="00216F3A" w:rsidRDefault="00542674" w:rsidP="002A790A">
      <w:pPr>
        <w:pStyle w:val="Styl1"/>
        <w:numPr>
          <w:ilvl w:val="1"/>
          <w:numId w:val="27"/>
        </w:numPr>
        <w:spacing w:after="0" w:line="240" w:lineRule="auto"/>
        <w:jc w:val="both"/>
      </w:pPr>
      <w:r>
        <w:t>Wykonawca może powierzyć wykonanie części zamówienia podwykonawcy.</w:t>
      </w:r>
    </w:p>
    <w:p w:rsidR="00216F3A" w:rsidRDefault="00542674" w:rsidP="002A790A">
      <w:pPr>
        <w:pStyle w:val="Styl1"/>
        <w:numPr>
          <w:ilvl w:val="1"/>
          <w:numId w:val="27"/>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216F3A" w:rsidRDefault="009647B1" w:rsidP="002A790A">
      <w:pPr>
        <w:pStyle w:val="Akapitzlist"/>
        <w:numPr>
          <w:ilvl w:val="1"/>
          <w:numId w:val="27"/>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EF357E" w:rsidRPr="006F093E" w:rsidRDefault="00EF357E" w:rsidP="006C674C">
      <w:pPr>
        <w:spacing w:after="0" w:line="240" w:lineRule="auto"/>
        <w:ind w:left="360"/>
        <w:jc w:val="both"/>
      </w:pPr>
    </w:p>
    <w:p w:rsidR="00294E2F" w:rsidRDefault="00130683" w:rsidP="002A790A">
      <w:pPr>
        <w:pStyle w:val="Akapitzlist"/>
        <w:numPr>
          <w:ilvl w:val="0"/>
          <w:numId w:val="26"/>
        </w:numPr>
        <w:spacing w:after="0" w:line="240" w:lineRule="auto"/>
        <w:rPr>
          <w:b/>
        </w:rPr>
      </w:pPr>
      <w:r w:rsidRPr="00C80095">
        <w:rPr>
          <w:b/>
        </w:rPr>
        <w:t>TERMIN WYKONANIA ZAMÓWIENIA.</w:t>
      </w:r>
    </w:p>
    <w:p w:rsidR="00294E2F" w:rsidRDefault="00294E2F" w:rsidP="00294E2F">
      <w:pPr>
        <w:pStyle w:val="Akapitzlist"/>
        <w:spacing w:after="0" w:line="240" w:lineRule="auto"/>
        <w:ind w:left="360"/>
        <w:rPr>
          <w:b/>
        </w:rPr>
      </w:pPr>
    </w:p>
    <w:p w:rsidR="00294E2F" w:rsidRDefault="00C80095" w:rsidP="002A790A">
      <w:pPr>
        <w:pStyle w:val="Akapitzlist"/>
        <w:numPr>
          <w:ilvl w:val="1"/>
          <w:numId w:val="29"/>
        </w:numPr>
        <w:spacing w:after="0" w:line="240" w:lineRule="auto"/>
      </w:pPr>
      <w:r w:rsidRPr="00C80095">
        <w:t>Umowa o udzielenie zamówienia publicznego zostanie zawarta na czas oznaczony</w:t>
      </w:r>
      <w:r>
        <w:t>.</w:t>
      </w:r>
    </w:p>
    <w:p w:rsidR="00BF1733" w:rsidRPr="00B97697" w:rsidRDefault="00D2145A" w:rsidP="002A790A">
      <w:pPr>
        <w:pStyle w:val="Akapitzlist"/>
        <w:numPr>
          <w:ilvl w:val="1"/>
          <w:numId w:val="29"/>
        </w:numPr>
        <w:spacing w:after="0" w:line="240" w:lineRule="auto"/>
      </w:pPr>
      <w:r>
        <w:t>Zamówienie</w:t>
      </w:r>
      <w:r w:rsidR="00EF357E" w:rsidRPr="00EF357E">
        <w:t xml:space="preserve"> należy zrealizować w</w:t>
      </w:r>
      <w:r w:rsidR="00A66929">
        <w:t xml:space="preserve"> terminie </w:t>
      </w:r>
      <w:r w:rsidR="006C674C" w:rsidRPr="006C674C">
        <w:rPr>
          <w:b/>
        </w:rPr>
        <w:t>od</w:t>
      </w:r>
      <w:r w:rsidR="00A66929" w:rsidRPr="006C674C">
        <w:rPr>
          <w:b/>
        </w:rPr>
        <w:t xml:space="preserve"> </w:t>
      </w:r>
      <w:r w:rsidR="006C674C">
        <w:rPr>
          <w:b/>
        </w:rPr>
        <w:t>dnia 01.01.2018</w:t>
      </w:r>
      <w:r w:rsidR="00A66929" w:rsidRPr="00294E2F">
        <w:rPr>
          <w:b/>
        </w:rPr>
        <w:t xml:space="preserve"> r.</w:t>
      </w:r>
      <w:r w:rsidR="006C674C">
        <w:rPr>
          <w:b/>
        </w:rPr>
        <w:t xml:space="preserve"> do 31.12.2018 r.</w:t>
      </w:r>
    </w:p>
    <w:p w:rsidR="00294E2F" w:rsidRPr="00CB13FA" w:rsidRDefault="00294E2F" w:rsidP="00294E2F">
      <w:pPr>
        <w:pStyle w:val="Akapitzlist"/>
        <w:spacing w:after="0" w:line="240" w:lineRule="auto"/>
        <w:ind w:left="360"/>
      </w:pPr>
    </w:p>
    <w:p w:rsidR="00C80095" w:rsidRPr="00130A8B" w:rsidRDefault="00C80095" w:rsidP="002A790A">
      <w:pPr>
        <w:pStyle w:val="Akapitzlist"/>
        <w:numPr>
          <w:ilvl w:val="0"/>
          <w:numId w:val="28"/>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294E2F" w:rsidP="00552405">
      <w:pPr>
        <w:pStyle w:val="Styl1"/>
      </w:pPr>
      <w:r>
        <w:t xml:space="preserve">6.1. </w:t>
      </w:r>
      <w:r w:rsidR="00E2064B">
        <w:t>O udzielenie zamówienia mogą ubiegać się Wykonawcy, którzy nie podlegają wykluczeniu oraz spełniają określone przez Zamawiającego warunki udziału w postępowaniu.</w:t>
      </w:r>
    </w:p>
    <w:p w:rsidR="00294E2F" w:rsidRDefault="00294E2F" w:rsidP="00552405">
      <w:pPr>
        <w:pStyle w:val="Styl1"/>
      </w:pPr>
    </w:p>
    <w:p w:rsidR="00F473FD" w:rsidRDefault="00294E2F" w:rsidP="00294E2F">
      <w:pPr>
        <w:pStyle w:val="Styl1"/>
      </w:pPr>
      <w:r>
        <w:t xml:space="preserve">6.2. </w:t>
      </w:r>
      <w:r w:rsidR="00E2064B">
        <w:t>O udzielenie zamówienia mogą ubiegać się Wykonawcy, którzy spełniają warunki dotyczące :</w:t>
      </w:r>
    </w:p>
    <w:p w:rsidR="00F473FD" w:rsidRDefault="00E2064B" w:rsidP="002A790A">
      <w:pPr>
        <w:pStyle w:val="Akapitzlist"/>
        <w:numPr>
          <w:ilvl w:val="0"/>
          <w:numId w:val="2"/>
        </w:numPr>
        <w:spacing w:after="0" w:line="240" w:lineRule="auto"/>
        <w:jc w:val="both"/>
      </w:pPr>
      <w:r w:rsidRPr="001E3356">
        <w:rPr>
          <w:b/>
        </w:rPr>
        <w:t>kompetencji lub uprawnień do prowadzenia określonej działalności zawodowej, o ile wynika to z odrębnych przepisów</w:t>
      </w:r>
      <w:r w:rsidR="00365210">
        <w:t xml:space="preserve"> – </w:t>
      </w:r>
    </w:p>
    <w:p w:rsidR="00365210" w:rsidRDefault="00365210" w:rsidP="00365210">
      <w:pPr>
        <w:pStyle w:val="Akapitzlist"/>
        <w:spacing w:after="0" w:line="240" w:lineRule="auto"/>
        <w:ind w:left="1068"/>
        <w:jc w:val="both"/>
      </w:pPr>
      <w:r w:rsidRPr="00F009D3">
        <w:t>O uzyskanie zamówienia mogą ubiegać się podmioty posiadające</w:t>
      </w:r>
      <w:r w:rsidR="00015C20">
        <w:t>:</w:t>
      </w:r>
    </w:p>
    <w:p w:rsidR="00015C20" w:rsidRPr="00251990" w:rsidRDefault="00015C20" w:rsidP="002A790A">
      <w:pPr>
        <w:pStyle w:val="Akapitzlist"/>
        <w:numPr>
          <w:ilvl w:val="0"/>
          <w:numId w:val="33"/>
        </w:numPr>
        <w:spacing w:after="0" w:line="240" w:lineRule="auto"/>
        <w:jc w:val="both"/>
      </w:pPr>
      <w:r w:rsidRPr="00251990">
        <w:t xml:space="preserve">aktualny wpis do rejestru działalności regulowanej w zakresie odbierania odpadów komunalnych od właścicieli nieruchomości, o którym mowa w przepisach art. 9b i 9c ustawy z dnia 13 września 1996r. o utrzymaniu czystości i porządku w gminach (tekst jednolity: Dz. U. z 2017, poz. 1289 z </w:t>
      </w:r>
      <w:proofErr w:type="spellStart"/>
      <w:r w:rsidRPr="00251990">
        <w:t>poźn</w:t>
      </w:r>
      <w:proofErr w:type="spellEnd"/>
      <w:r w:rsidRPr="00251990">
        <w:t>. zm.), prowadzonego przez właściwy organ,</w:t>
      </w:r>
    </w:p>
    <w:p w:rsidR="00015C20" w:rsidRPr="00251990" w:rsidRDefault="00015C20" w:rsidP="002A790A">
      <w:pPr>
        <w:pStyle w:val="Akapitzlist"/>
        <w:numPr>
          <w:ilvl w:val="0"/>
          <w:numId w:val="33"/>
        </w:numPr>
        <w:spacing w:after="0" w:line="240" w:lineRule="auto"/>
        <w:jc w:val="both"/>
      </w:pPr>
      <w:r w:rsidRPr="00251990">
        <w:t xml:space="preserve">aktualny wpis do rejestru podmiotów zbierających zużyty sprzęt elektryczny i elektroniczny, prowadzonego przez Głównego Inspektora Ochrony Środowiska, </w:t>
      </w:r>
    </w:p>
    <w:p w:rsidR="00015C20" w:rsidRPr="0028256F" w:rsidRDefault="00015C20" w:rsidP="002A790A">
      <w:pPr>
        <w:pStyle w:val="Akapitzlist"/>
        <w:numPr>
          <w:ilvl w:val="0"/>
          <w:numId w:val="33"/>
        </w:numPr>
        <w:spacing w:after="0" w:line="240" w:lineRule="auto"/>
        <w:jc w:val="both"/>
      </w:pPr>
      <w:r w:rsidRPr="0028256F">
        <w:t xml:space="preserve">wydane przez właściwy organ aktualne zezwolenie na prowadzenie działalności w zakresie  transportu odpadów, </w:t>
      </w:r>
      <w:r w:rsidR="00216424" w:rsidRPr="0028256F">
        <w:t>zgodnie z wymogami ustawy z dnia 14 grudnia 2012 r. o odpadach (</w:t>
      </w:r>
      <w:proofErr w:type="spellStart"/>
      <w:r w:rsidR="00216424" w:rsidRPr="0028256F">
        <w:t>t.j</w:t>
      </w:r>
      <w:proofErr w:type="spellEnd"/>
      <w:r w:rsidR="00216424" w:rsidRPr="0028256F">
        <w:t>. Dz.U. z 2013 r. poz. 21 ze zm.) w zakresie obejmującym minimum przedmiot zamówienia;</w:t>
      </w:r>
    </w:p>
    <w:p w:rsidR="000D1483" w:rsidRPr="00CB51FB" w:rsidRDefault="000D1483" w:rsidP="000D1483">
      <w:pPr>
        <w:pStyle w:val="Akapitzlist"/>
        <w:numPr>
          <w:ilvl w:val="0"/>
          <w:numId w:val="33"/>
        </w:numPr>
        <w:spacing w:after="0" w:line="240" w:lineRule="auto"/>
        <w:jc w:val="both"/>
      </w:pPr>
      <w:r w:rsidRPr="00CB51FB">
        <w:t>wydane</w:t>
      </w:r>
      <w:r w:rsidR="00251990" w:rsidRPr="00CB51FB">
        <w:t xml:space="preserve"> </w:t>
      </w:r>
      <w:r w:rsidRPr="00CB51FB">
        <w:t>przez właściwy organ aktualnego zezwolenia na prowadzenie działalności w zakresie przetwarzania odpadów - w przypadku, gdy wykonawca zamierza prowadzić odzysk lub unieszkodliwianie odpadów we własnym zakresie.</w:t>
      </w:r>
    </w:p>
    <w:p w:rsidR="000D1483" w:rsidRPr="00DE4C44" w:rsidRDefault="000D1483" w:rsidP="000D1483">
      <w:pPr>
        <w:pStyle w:val="Akapitzlist"/>
        <w:spacing w:after="0" w:line="240" w:lineRule="auto"/>
        <w:ind w:left="1428"/>
        <w:jc w:val="both"/>
        <w:rPr>
          <w:color w:val="FF0000"/>
        </w:rPr>
      </w:pPr>
    </w:p>
    <w:p w:rsidR="0023733E" w:rsidRDefault="0023733E" w:rsidP="001B3CF5">
      <w:pPr>
        <w:spacing w:after="0" w:line="240" w:lineRule="auto"/>
        <w:ind w:left="708" w:firstLine="708"/>
        <w:jc w:val="both"/>
      </w:pPr>
      <w:r w:rsidRPr="001F4681">
        <w:t>W przypadku Wykonawców wspólnie ubiegających się o udzielenie zamówienia</w:t>
      </w:r>
      <w:r>
        <w:t xml:space="preserve"> </w:t>
      </w:r>
      <w:r w:rsidR="002A5560">
        <w:t xml:space="preserve">powyższy warunek spełnia </w:t>
      </w:r>
      <w:r>
        <w:t>Wykonawca, który będzie realizował część zamówienia</w:t>
      </w:r>
      <w:r w:rsidRPr="006C540A">
        <w:t xml:space="preserve"> </w:t>
      </w:r>
      <w:r>
        <w:t>do realizacji</w:t>
      </w:r>
      <w:r w:rsidR="001B3CF5">
        <w:t>,</w:t>
      </w:r>
      <w:r>
        <w:t xml:space="preserve"> której uprawnienia</w:t>
      </w:r>
      <w:r w:rsidR="002A5560">
        <w:t xml:space="preserve"> te są wymagane.</w:t>
      </w:r>
    </w:p>
    <w:p w:rsidR="00015C20" w:rsidRPr="00F009D3" w:rsidRDefault="00015C20" w:rsidP="00015C20">
      <w:pPr>
        <w:pStyle w:val="Akapitzlist"/>
        <w:spacing w:after="0" w:line="240" w:lineRule="auto"/>
        <w:ind w:left="1428"/>
        <w:jc w:val="both"/>
      </w:pPr>
    </w:p>
    <w:p w:rsidR="00E107F6" w:rsidRPr="00DA12DD" w:rsidRDefault="00E2064B" w:rsidP="002A790A">
      <w:pPr>
        <w:pStyle w:val="Akapitzlist"/>
        <w:numPr>
          <w:ilvl w:val="0"/>
          <w:numId w:val="2"/>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2A790A">
      <w:pPr>
        <w:pStyle w:val="Akapitzlist"/>
        <w:numPr>
          <w:ilvl w:val="0"/>
          <w:numId w:val="2"/>
        </w:numPr>
        <w:spacing w:after="0" w:line="240" w:lineRule="auto"/>
        <w:jc w:val="both"/>
      </w:pPr>
      <w:r w:rsidRPr="001E3356">
        <w:rPr>
          <w:b/>
        </w:rPr>
        <w:t>zdolności technicznej lub zawodowej</w:t>
      </w:r>
      <w:r w:rsidR="003C31DF">
        <w:t>:</w:t>
      </w:r>
    </w:p>
    <w:p w:rsidR="0001708A" w:rsidRDefault="0001708A" w:rsidP="0001708A">
      <w:pPr>
        <w:spacing w:after="0" w:line="240" w:lineRule="auto"/>
        <w:jc w:val="both"/>
        <w:rPr>
          <w:b/>
          <w:u w:val="single"/>
        </w:rPr>
      </w:pPr>
    </w:p>
    <w:p w:rsidR="000008B9" w:rsidRPr="000008B9" w:rsidRDefault="00E2064B" w:rsidP="002A790A">
      <w:pPr>
        <w:pStyle w:val="Akapitzlist"/>
        <w:numPr>
          <w:ilvl w:val="0"/>
          <w:numId w:val="3"/>
        </w:numPr>
        <w:jc w:val="both"/>
      </w:pPr>
      <w:r>
        <w:t xml:space="preserve">O uzyskanie zamówienia mogą ubiegać się podmioty </w:t>
      </w:r>
      <w:r w:rsidRPr="000008B9">
        <w:rPr>
          <w:b/>
        </w:rPr>
        <w:t>posiadające doświadczenie</w:t>
      </w:r>
      <w:r>
        <w:t xml:space="preserve"> polegające na wykonaniu w okresie ostatnich </w:t>
      </w:r>
      <w:r w:rsidR="000008B9">
        <w:t>3</w:t>
      </w:r>
      <w:r>
        <w:t xml:space="preserve"> lat przed upływem terminu składania ofert, a jeżeli okres prowadzenia działalnoś</w:t>
      </w:r>
      <w:r w:rsidR="0024320C">
        <w:t xml:space="preserve">ci jest krótszy - w tym </w:t>
      </w:r>
      <w:r w:rsidR="0024320C" w:rsidRPr="0024320C">
        <w:t>okresie</w:t>
      </w:r>
      <w:r w:rsidR="000008B9">
        <w:t>,</w:t>
      </w:r>
      <w:r w:rsidRPr="0024320C">
        <w:t xml:space="preserve"> </w:t>
      </w:r>
      <w:r w:rsidR="000008B9" w:rsidRPr="000008B9">
        <w:t>co najmniej 1 usług</w:t>
      </w:r>
      <w:r w:rsidR="000008B9">
        <w:t>i</w:t>
      </w:r>
      <w:r w:rsidR="000008B9" w:rsidRPr="000008B9">
        <w:t xml:space="preserve"> odbioru odpadów komunalnych wykonanej na rzecz właścicieli nieruchomości w sposób ciągły przez okres minimum 12 miesięcy o masie łącznej minimum 1000 Mg</w:t>
      </w:r>
      <w:r w:rsidR="000008B9">
        <w:t>.</w:t>
      </w:r>
      <w:r w:rsidR="000008B9" w:rsidRPr="000008B9">
        <w:t xml:space="preserve"> </w:t>
      </w:r>
    </w:p>
    <w:p w:rsidR="008C2739" w:rsidRPr="00EF712F" w:rsidRDefault="007A5088" w:rsidP="000008B9">
      <w:pPr>
        <w:pStyle w:val="Akapitzlist"/>
        <w:spacing w:after="0" w:line="240" w:lineRule="auto"/>
        <w:ind w:left="1428"/>
        <w:jc w:val="both"/>
      </w:pPr>
      <w:r w:rsidRPr="001F4681">
        <w:t xml:space="preserve">W przypadku Wykonawców wspólnie ubiegających się o udzielenie zamówienia, </w:t>
      </w:r>
      <w:r w:rsidR="008C2739" w:rsidRPr="001F4681">
        <w:t xml:space="preserve">wystarczy </w:t>
      </w:r>
      <w:r w:rsidR="008C2739" w:rsidRPr="00EF712F">
        <w:t>by powyższy warunek spełniał jeden z Wykonawców.</w:t>
      </w:r>
    </w:p>
    <w:p w:rsidR="00251CC3" w:rsidRPr="00395F05" w:rsidRDefault="00251CC3" w:rsidP="00C770E7">
      <w:pPr>
        <w:spacing w:after="0" w:line="240" w:lineRule="auto"/>
        <w:jc w:val="both"/>
      </w:pPr>
    </w:p>
    <w:p w:rsidR="00343EF3" w:rsidRPr="00EE63BF" w:rsidRDefault="00E2064B" w:rsidP="002A790A">
      <w:pPr>
        <w:pStyle w:val="Akapitzlist"/>
        <w:numPr>
          <w:ilvl w:val="0"/>
          <w:numId w:val="3"/>
        </w:numPr>
        <w:spacing w:after="0" w:line="240" w:lineRule="auto"/>
        <w:jc w:val="both"/>
        <w:rPr>
          <w:color w:val="FF0000"/>
        </w:rPr>
      </w:pPr>
      <w:r>
        <w:t xml:space="preserve">O uzyskanie zamówienia mogą ubiegać się podmioty </w:t>
      </w:r>
      <w:r w:rsidR="00321C37">
        <w:rPr>
          <w:b/>
        </w:rPr>
        <w:t>dysponujące następującymi pojazdami</w:t>
      </w:r>
      <w:r w:rsidRPr="006279DC">
        <w:rPr>
          <w:b/>
        </w:rPr>
        <w:t xml:space="preserve"> niezbędnymi do realizacji zamówienia</w:t>
      </w:r>
      <w:r>
        <w:t xml:space="preserve">: </w:t>
      </w:r>
    </w:p>
    <w:p w:rsidR="0013251A" w:rsidRDefault="0013251A" w:rsidP="0013251A">
      <w:pPr>
        <w:spacing w:after="0" w:line="240" w:lineRule="auto"/>
        <w:ind w:left="1068"/>
        <w:jc w:val="both"/>
      </w:pPr>
    </w:p>
    <w:p w:rsidR="00321C37" w:rsidRDefault="00321C37" w:rsidP="00321C37">
      <w:pPr>
        <w:spacing w:after="0" w:line="240" w:lineRule="auto"/>
        <w:ind w:left="1068"/>
        <w:jc w:val="both"/>
      </w:pPr>
      <w:r>
        <w:t>a)</w:t>
      </w:r>
      <w:r>
        <w:tab/>
        <w:t>min. 2 samochody specjalne (śmieciarka) na odpady, przystosowane do opróżniania pojemników o pojemnościach od 110 do 1100 dm³,</w:t>
      </w:r>
    </w:p>
    <w:p w:rsidR="00321C37" w:rsidRDefault="00321C37" w:rsidP="00321C37">
      <w:pPr>
        <w:spacing w:after="0" w:line="240" w:lineRule="auto"/>
        <w:ind w:left="1068"/>
        <w:jc w:val="both"/>
      </w:pPr>
      <w:r>
        <w:t>b)</w:t>
      </w:r>
      <w:r>
        <w:tab/>
        <w:t xml:space="preserve">min. 2 samochody przystosowane do odbioru selektywnie zbieranych odpadów w workach, </w:t>
      </w:r>
    </w:p>
    <w:p w:rsidR="00321C37" w:rsidRDefault="00321C37" w:rsidP="00321C37">
      <w:pPr>
        <w:spacing w:after="0" w:line="240" w:lineRule="auto"/>
        <w:ind w:left="1068"/>
        <w:jc w:val="both"/>
      </w:pPr>
      <w:r>
        <w:t>c)</w:t>
      </w:r>
      <w:r>
        <w:tab/>
        <w:t>min. 1 samochód dostosowany do odbioru pojemników i kontenerów z PSZOK.</w:t>
      </w:r>
    </w:p>
    <w:p w:rsidR="00321C37" w:rsidRDefault="00321C37" w:rsidP="00321C37">
      <w:pPr>
        <w:spacing w:after="0" w:line="240" w:lineRule="auto"/>
        <w:ind w:left="1068"/>
        <w:jc w:val="both"/>
      </w:pPr>
    </w:p>
    <w:p w:rsidR="007A5088" w:rsidRDefault="007A5088" w:rsidP="007A5088">
      <w:pPr>
        <w:pStyle w:val="Akapitzlist"/>
        <w:spacing w:after="0" w:line="240" w:lineRule="auto"/>
        <w:ind w:left="1080"/>
        <w:jc w:val="both"/>
      </w:pPr>
      <w:r w:rsidRPr="00EF712F">
        <w:t>W przypadku Wykonawców wspólnie ubiegających się o udzielenie zamówienia, wystarczy by powyższy warunek spełniał jeden z Wykonawców</w:t>
      </w:r>
      <w:r w:rsidR="004E0EF5">
        <w:t xml:space="preserve"> lub łącznie</w:t>
      </w:r>
      <w:r w:rsidR="003A3766">
        <w:t>.</w:t>
      </w:r>
    </w:p>
    <w:p w:rsidR="007532C4" w:rsidRDefault="007532C4" w:rsidP="0024320C">
      <w:pPr>
        <w:spacing w:after="0" w:line="240" w:lineRule="auto"/>
      </w:pPr>
    </w:p>
    <w:p w:rsidR="00C80095" w:rsidRPr="0069281A" w:rsidRDefault="00130683" w:rsidP="002A790A">
      <w:pPr>
        <w:pStyle w:val="Akapitzlist"/>
        <w:numPr>
          <w:ilvl w:val="0"/>
          <w:numId w:val="28"/>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6E20F3" w:rsidRDefault="00294E2F" w:rsidP="006E20F3">
      <w:pPr>
        <w:pStyle w:val="Styl1"/>
        <w:jc w:val="both"/>
      </w:pPr>
      <w:r>
        <w:t xml:space="preserve">7.1. </w:t>
      </w:r>
      <w:r w:rsidR="00001D26">
        <w:t xml:space="preserve">Z postępowania o udzielenie zamówienia wyklucza się Wykonawcę, w stosunku do którego zachodzi którakolwiek z okoliczności wskazanych w art. 24 ust. 1 pkt 12 - 23 </w:t>
      </w:r>
      <w:proofErr w:type="spellStart"/>
      <w:r w:rsidR="00001D26">
        <w:t>p.z.p</w:t>
      </w:r>
      <w:proofErr w:type="spellEnd"/>
      <w:r w:rsidR="00001D26">
        <w:t xml:space="preserve">. oraz wykonawcę w stosunku do którego zachodzi podstawa wykluczenia wskazana w art. 24 ust. 5 pkt 1 </w:t>
      </w:r>
      <w:proofErr w:type="spellStart"/>
      <w:r w:rsidR="00001D26">
        <w:t>p.z.p</w:t>
      </w:r>
      <w:proofErr w:type="spellEnd"/>
      <w:r w:rsidR="00001D26">
        <w:t xml:space="preserve">. </w:t>
      </w:r>
    </w:p>
    <w:p w:rsidR="006E20F3" w:rsidRDefault="006E20F3" w:rsidP="006E20F3">
      <w:pPr>
        <w:pStyle w:val="Styl1"/>
        <w:jc w:val="both"/>
      </w:pPr>
    </w:p>
    <w:p w:rsidR="006E20F3" w:rsidRDefault="006E20F3" w:rsidP="006E20F3">
      <w:pPr>
        <w:pStyle w:val="Styl1"/>
        <w:jc w:val="both"/>
      </w:pPr>
      <w:r>
        <w:t xml:space="preserve">7.2. </w:t>
      </w:r>
      <w:r w:rsidR="00001D26">
        <w:t xml:space="preserve">Wykluczenie Wykonawcy następuje zgodnie z art. 24 ust. 7 </w:t>
      </w:r>
      <w:proofErr w:type="spellStart"/>
      <w:r w:rsidR="00001D26">
        <w:t>p.z.p</w:t>
      </w:r>
      <w:proofErr w:type="spellEnd"/>
      <w:r w:rsidR="00001D26">
        <w:t>.</w:t>
      </w:r>
    </w:p>
    <w:p w:rsidR="006E20F3" w:rsidRDefault="006E20F3" w:rsidP="006E20F3">
      <w:pPr>
        <w:pStyle w:val="Styl1"/>
        <w:jc w:val="both"/>
      </w:pPr>
    </w:p>
    <w:p w:rsidR="006E20F3" w:rsidRDefault="006E20F3" w:rsidP="006E20F3">
      <w:pPr>
        <w:pStyle w:val="Styl1"/>
        <w:jc w:val="both"/>
      </w:pPr>
      <w:r>
        <w:t xml:space="preserve">7.3. </w:t>
      </w:r>
      <w:r w:rsidR="00001D26">
        <w:t xml:space="preserve">Wykonawca, który podlega wykluczeniu na podstawie art. 24 ust. 1 pkt 13 i 14 oraz 16-20 </w:t>
      </w:r>
      <w:r w:rsidR="00697018">
        <w:t xml:space="preserve">oraz ust. 5 pkt 1 </w:t>
      </w:r>
      <w:proofErr w:type="spellStart"/>
      <w:r w:rsidR="00001D26">
        <w:t>p.z.p</w:t>
      </w:r>
      <w:proofErr w:type="spellEnd"/>
      <w:r w:rsidR="00001D26">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rsidR="00001D26">
        <w:t>rganizacyjnych i kadrowych, które są odpow</w:t>
      </w:r>
      <w:r w:rsidR="00697018">
        <w:t xml:space="preserve">iednie dla zapobiegania dalszym </w:t>
      </w:r>
      <w:r w:rsidR="00001D26">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6E20F3" w:rsidRDefault="006E20F3" w:rsidP="006E20F3">
      <w:pPr>
        <w:pStyle w:val="Styl1"/>
        <w:jc w:val="both"/>
      </w:pPr>
      <w:r>
        <w:t xml:space="preserve">7.4. </w:t>
      </w:r>
      <w:r w:rsidR="00001D26">
        <w:t>Wykonawca nie podlega wykluczeniu, jeżeli Zamawiający, uwzględniając wagę i szczególne okoliczności czynu Wykonawcy, uzna za wystarczające przedstawione dowody.</w:t>
      </w:r>
    </w:p>
    <w:p w:rsidR="0069281A" w:rsidRDefault="006E20F3" w:rsidP="00C6493C">
      <w:pPr>
        <w:pStyle w:val="Styl1"/>
      </w:pPr>
      <w:r>
        <w:t xml:space="preserve">7.5. </w:t>
      </w:r>
      <w:r w:rsidR="00001D26">
        <w:t>Zamawiający może wykluczyć Wykonawcę na każdym etapie postępowania o udzielenie zamówienia.</w:t>
      </w:r>
    </w:p>
    <w:p w:rsidR="00054618" w:rsidRPr="00486907" w:rsidRDefault="00DD2121" w:rsidP="002A790A">
      <w:pPr>
        <w:pStyle w:val="Akapitzlist"/>
        <w:numPr>
          <w:ilvl w:val="0"/>
          <w:numId w:val="28"/>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720F46" w:rsidRPr="00377FB3" w:rsidRDefault="00054618" w:rsidP="002A790A">
      <w:pPr>
        <w:pStyle w:val="Styl1"/>
        <w:numPr>
          <w:ilvl w:val="1"/>
          <w:numId w:val="31"/>
        </w:numPr>
        <w:spacing w:after="0" w:line="240" w:lineRule="auto"/>
        <w:ind w:left="360"/>
        <w:jc w:val="both"/>
      </w:pPr>
      <w:r>
        <w:t>Do oferty Wykonawca zobowiązany jest dołączyć aktualne na dzi</w:t>
      </w:r>
      <w:r w:rsidR="00720F46">
        <w:t xml:space="preserve">eń składania ofert oświadczenie </w:t>
      </w:r>
      <w:r w:rsidR="00720F46" w:rsidRPr="00720F46">
        <w:t xml:space="preserve">w formie </w:t>
      </w:r>
      <w:r w:rsidR="00720F46" w:rsidRPr="00720F46">
        <w:rPr>
          <w:b/>
        </w:rPr>
        <w:t>jednolitego europejskiego dokumentu zamówienia (JEDZ)</w:t>
      </w:r>
      <w:r w:rsidR="00720F46" w:rsidRPr="00720F46">
        <w:t xml:space="preserve"> sporządzonego zgodnie z wzorem standardowego formularza określonego w rozporządzeniu wykonawczym Komisji Europejskiej wydanym na podstawie art. 59 ust.2 dyrektywy 2014/24/UE, w zakresie wskazanym w </w:t>
      </w:r>
      <w:r w:rsidR="00720F46" w:rsidRPr="00377FB3">
        <w:t xml:space="preserve">załączniku nr </w:t>
      </w:r>
      <w:r w:rsidR="00315886" w:rsidRPr="00377FB3">
        <w:t>1</w:t>
      </w:r>
      <w:r w:rsidR="00720F46" w:rsidRPr="00377FB3">
        <w:t xml:space="preserve"> do SIWZ. </w:t>
      </w:r>
    </w:p>
    <w:p w:rsidR="00720F46" w:rsidRPr="00377FB3" w:rsidRDefault="00720F46" w:rsidP="00720F46">
      <w:pPr>
        <w:pStyle w:val="Styl1"/>
        <w:spacing w:after="0" w:line="240" w:lineRule="auto"/>
        <w:ind w:left="360"/>
        <w:jc w:val="both"/>
      </w:pPr>
      <w:r w:rsidRPr="00377FB3">
        <w:t xml:space="preserve">Informacje zawarte w oświadczeniu będą stanowić wstępne potwierdzenie, że Wykonawca  nie podlega wykluczeniu oraz spełnia warunki udziału w postępowaniu. </w:t>
      </w:r>
    </w:p>
    <w:p w:rsidR="00363D5A" w:rsidRDefault="00720F46" w:rsidP="00720F46">
      <w:pPr>
        <w:pStyle w:val="Styl1"/>
        <w:spacing w:after="0" w:line="240" w:lineRule="auto"/>
        <w:ind w:left="360"/>
        <w:jc w:val="both"/>
        <w:rPr>
          <w:rFonts w:cstheme="minorHAnsi"/>
        </w:rPr>
      </w:pPr>
      <w:r w:rsidRPr="00377FB3">
        <w:t xml:space="preserve">Zamawiający informuje, że Wykonawca przy wypełnianiu oświadczenia na formularzu JEDZ może wykorzystać również narzędzie dostępne na stronie </w:t>
      </w:r>
      <w:hyperlink r:id="rId11" w:history="1">
        <w:r w:rsidR="00623EC5" w:rsidRPr="009929EC">
          <w:rPr>
            <w:rStyle w:val="Hipercze"/>
          </w:rPr>
          <w:t>https://ec.europa.eu/tools/espd</w:t>
        </w:r>
      </w:hyperlink>
      <w:r w:rsidR="00623EC5">
        <w:t>.</w:t>
      </w:r>
      <w:r w:rsidRPr="00377FB3">
        <w:t xml:space="preserve"> Zamawiający wymaga wypełnienia formularza</w:t>
      </w:r>
      <w:r w:rsidR="00363D5A" w:rsidRPr="00377FB3">
        <w:t xml:space="preserve"> w następującym zakresie: Część II w całości z wyłączeniem informacji dotyczących zamówień zastrzeżonych, Część III – w zakresie podstaw wykluczenia określonych w SIWZ tj. art. 24 ust 1 pkt 13-22 oraz art. 24 ust. 5 pkt 1 ustawy </w:t>
      </w:r>
      <w:proofErr w:type="spellStart"/>
      <w:r w:rsidR="00363D5A" w:rsidRPr="00377FB3">
        <w:t>Pzp</w:t>
      </w:r>
      <w:proofErr w:type="spellEnd"/>
      <w:r w:rsidR="00363D5A" w:rsidRPr="00377FB3">
        <w:t xml:space="preserve">, Część IV – w zakresie Sekcji </w:t>
      </w:r>
      <w:r w:rsidR="00363D5A" w:rsidRPr="00377FB3">
        <w:rPr>
          <w:rFonts w:cstheme="minorHAnsi"/>
        </w:rPr>
        <w:t>α, Część VI.</w:t>
      </w:r>
    </w:p>
    <w:p w:rsidR="006E20F3" w:rsidRDefault="003F2D35" w:rsidP="00623EC5">
      <w:pPr>
        <w:pStyle w:val="Styl1"/>
        <w:spacing w:after="0" w:line="240" w:lineRule="auto"/>
        <w:ind w:left="360"/>
        <w:jc w:val="both"/>
      </w:pPr>
      <w:r w:rsidRPr="003F2D35">
        <w:t>Ponadto Zamawiający informuje, iż na stronie Urzędu Zamówień Publicznych dostępna jest Instrukcja</w:t>
      </w:r>
      <w:r>
        <w:t xml:space="preserve"> </w:t>
      </w:r>
      <w:r w:rsidRPr="003F2D35">
        <w:t>Wypełniania Jednolitego Europejskiego Dokumentu Zamówienia, z którą w przypadku skorzystania przez</w:t>
      </w:r>
      <w:r>
        <w:t xml:space="preserve"> </w:t>
      </w:r>
      <w:r w:rsidRPr="003F2D35">
        <w:t xml:space="preserve">Wykonawców z możliwości złożenia tego dokumentu wraz z ofertą zaleca się zapoznać pod adresem: </w:t>
      </w:r>
      <w:hyperlink r:id="rId12" w:history="1">
        <w:r w:rsidRPr="009929EC">
          <w:rPr>
            <w:rStyle w:val="Hipercze"/>
          </w:rPr>
          <w:t>https://www.uzp.gov.pl/__data/assets/pdf_file/0015/32415/Jednolity-Europejski-Dokument-Zamowienia-instrukcja.pdf</w:t>
        </w:r>
      </w:hyperlink>
      <w:r w:rsidR="00623EC5">
        <w:t>.</w:t>
      </w:r>
    </w:p>
    <w:p w:rsidR="006E20F3" w:rsidRDefault="00F827F7" w:rsidP="006E20F3">
      <w:pPr>
        <w:pStyle w:val="Styl1"/>
        <w:numPr>
          <w:ilvl w:val="1"/>
          <w:numId w:val="31"/>
        </w:numPr>
        <w:jc w:val="both"/>
      </w:pPr>
      <w:r>
        <w:t>Oświadczeni</w:t>
      </w:r>
      <w:r w:rsidR="00720F46">
        <w:t>e</w:t>
      </w:r>
      <w:r w:rsidR="00884E88">
        <w:t xml:space="preserve"> (JEDZ)</w:t>
      </w:r>
      <w:r>
        <w:t xml:space="preserve">, o </w:t>
      </w:r>
      <w:r w:rsidR="00720F46">
        <w:t>którym</w:t>
      </w:r>
      <w:r>
        <w:t xml:space="preserve"> mowa w </w:t>
      </w:r>
      <w:r w:rsidR="00054618">
        <w:t>pkt</w:t>
      </w:r>
      <w:r>
        <w:t xml:space="preserve"> 8.1.</w:t>
      </w:r>
      <w:r w:rsidR="00054618">
        <w:t xml:space="preserve"> Wykonawca zobowiązany jest złożyć w</w:t>
      </w:r>
      <w:r w:rsidR="00001EB2">
        <w:t xml:space="preserve"> formie pisemnej wraz z Ofertą.</w:t>
      </w:r>
    </w:p>
    <w:p w:rsidR="006E20F3" w:rsidRDefault="00054618" w:rsidP="002A790A">
      <w:pPr>
        <w:pStyle w:val="Styl1"/>
        <w:numPr>
          <w:ilvl w:val="1"/>
          <w:numId w:val="31"/>
        </w:numPr>
        <w:jc w:val="both"/>
        <w:rPr>
          <w:b/>
        </w:rPr>
      </w:pPr>
      <w:r w:rsidRPr="00F827F7">
        <w:rPr>
          <w:b/>
        </w:rPr>
        <w:t>UWAGA</w:t>
      </w:r>
      <w:r>
        <w:t xml:space="preserve">: Wykonawca, w terminie 3 dni od dnia zamieszczenia na stronie internetowej informacji, o której mowa w art. 86 ust. 5 </w:t>
      </w:r>
      <w:proofErr w:type="spellStart"/>
      <w:r>
        <w:t>p.z.p</w:t>
      </w:r>
      <w:proofErr w:type="spellEnd"/>
      <w:r>
        <w:t xml:space="preserve">., przekazuje Zamawiającemu oświadczenie o przynależności lub braku przynależności do tej samej grupy kapitałowej, o której mowa w art. 24 ust. 1 pkt 23 </w:t>
      </w:r>
      <w:proofErr w:type="spellStart"/>
      <w:r>
        <w:t>p.z.p</w:t>
      </w:r>
      <w:proofErr w:type="spellEnd"/>
      <w:r>
        <w:t>.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315886">
        <w:rPr>
          <w:b/>
        </w:rPr>
        <w:t>2</w:t>
      </w:r>
      <w:r w:rsidR="003D7218" w:rsidRPr="00D05D68">
        <w:rPr>
          <w:b/>
        </w:rPr>
        <w:t xml:space="preserve"> do SIWZ</w:t>
      </w:r>
      <w:r w:rsidR="00F827F7" w:rsidRPr="00D05D68">
        <w:rPr>
          <w:b/>
        </w:rPr>
        <w:t>.</w:t>
      </w:r>
    </w:p>
    <w:p w:rsidR="006E20F3" w:rsidRDefault="00054618" w:rsidP="006E20F3">
      <w:pPr>
        <w:pStyle w:val="Styl1"/>
        <w:jc w:val="both"/>
      </w:pPr>
      <w:r w:rsidRPr="006E20F3">
        <w:rPr>
          <w:b/>
        </w:rPr>
        <w:t>Uwaga:</w:t>
      </w:r>
      <w:r>
        <w:t xml:space="preserve"> </w:t>
      </w:r>
      <w:r w:rsidRPr="00720F46">
        <w:rPr>
          <w:u w:val="single"/>
        </w:rPr>
        <w:t>Oświadczenia nie należy składać wraz z ofertą, ponieważ w pierwszej fazie ofertowania Wykonawca nie zna uczestników procedury, a co za tym idzie nie wie w stosunku do kogo miałby składać przedmiotowe oświadczenie</w:t>
      </w:r>
      <w:r>
        <w:t xml:space="preserve">. </w:t>
      </w:r>
    </w:p>
    <w:p w:rsidR="006E20F3" w:rsidRDefault="00054618" w:rsidP="002A790A">
      <w:pPr>
        <w:pStyle w:val="Styl1"/>
        <w:numPr>
          <w:ilvl w:val="1"/>
          <w:numId w:val="31"/>
        </w:numPr>
        <w:jc w:val="both"/>
      </w:pPr>
      <w:r>
        <w:t>Jeżeli jest to niezbędne do zapewnienia odpowiedniego przebiegu postępowania o udzielenie zamówienia, Zamawiający może na każdym etapie postępowania wezwać Wykonawców do złożenia wszystkich lu</w:t>
      </w:r>
      <w:bookmarkStart w:id="0" w:name="_GoBack"/>
      <w:bookmarkEnd w:id="0"/>
      <w:r>
        <w:t>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6E20F3" w:rsidRPr="006E20F3" w:rsidRDefault="006E20F3" w:rsidP="006E20F3">
      <w:pPr>
        <w:pStyle w:val="Styl1"/>
        <w:jc w:val="both"/>
      </w:pPr>
    </w:p>
    <w:p w:rsidR="00CA04D6" w:rsidRPr="006E20F3" w:rsidRDefault="00CA04D6" w:rsidP="002A790A">
      <w:pPr>
        <w:pStyle w:val="Styl1"/>
        <w:numPr>
          <w:ilvl w:val="1"/>
          <w:numId w:val="31"/>
        </w:numPr>
        <w:jc w:val="both"/>
      </w:pPr>
      <w:r w:rsidRPr="006E20F3">
        <w:rPr>
          <w:b/>
          <w:u w:val="single"/>
        </w:rPr>
        <w:t>UWAGA:</w:t>
      </w:r>
      <w:r w:rsidRPr="006E20F3">
        <w:rPr>
          <w:u w:val="single"/>
        </w:rPr>
        <w:t xml:space="preserve"> </w:t>
      </w:r>
      <w:r w:rsidRPr="006E20F3">
        <w:rPr>
          <w:b/>
          <w:u w:val="single"/>
        </w:rPr>
        <w:t>Zamawiają</w:t>
      </w:r>
      <w:r w:rsidR="00720F46">
        <w:rPr>
          <w:b/>
          <w:u w:val="single"/>
        </w:rPr>
        <w:t xml:space="preserve">cy, zgodnie z art. 24 aa </w:t>
      </w:r>
      <w:proofErr w:type="spellStart"/>
      <w:r w:rsidR="00720F46">
        <w:rPr>
          <w:b/>
          <w:u w:val="single"/>
        </w:rPr>
        <w:t>p.z.p</w:t>
      </w:r>
      <w:proofErr w:type="spellEnd"/>
      <w:r w:rsidR="00720F46">
        <w:rPr>
          <w:b/>
          <w:u w:val="single"/>
        </w:rPr>
        <w:t>. może zastosować w przedmiotowym postępowaniu tzw. „procedurę odwróconą”, polegającą na tym, że Zamawiający</w:t>
      </w:r>
      <w:r w:rsidRPr="006E20F3">
        <w:rPr>
          <w:b/>
          <w:u w:val="single"/>
        </w:rPr>
        <w:t xml:space="preserve">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2A790A">
      <w:pPr>
        <w:pStyle w:val="Styl1"/>
        <w:numPr>
          <w:ilvl w:val="1"/>
          <w:numId w:val="31"/>
        </w:numPr>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2A790A">
      <w:pPr>
        <w:pStyle w:val="Styl1"/>
        <w:numPr>
          <w:ilvl w:val="1"/>
          <w:numId w:val="31"/>
        </w:numPr>
        <w:jc w:val="both"/>
        <w:rPr>
          <w:u w:val="single"/>
        </w:rPr>
      </w:pPr>
      <w:r w:rsidRPr="00F827F7">
        <w:rPr>
          <w:b/>
          <w:u w:val="single"/>
        </w:rPr>
        <w:t xml:space="preserve">Po badaniu ofert pod kątem spełniania przesłanek odrzucenia oraz po wstępnej weryfikacji </w:t>
      </w:r>
      <w:r w:rsidR="00873400">
        <w:rPr>
          <w:b/>
          <w:u w:val="single"/>
        </w:rPr>
        <w:t>jednolitego europejskiego dokumentu zamówienia (JEDZ)</w:t>
      </w:r>
      <w:r w:rsidR="00252D62" w:rsidRPr="00F827F7">
        <w:rPr>
          <w:b/>
          <w:u w:val="single"/>
        </w:rPr>
        <w:t xml:space="preserve">, </w:t>
      </w:r>
      <w:r w:rsidRPr="00F827F7">
        <w:rPr>
          <w:b/>
          <w:u w:val="single"/>
        </w:rPr>
        <w:t>Wykonawca na wezwanie Zamawiają</w:t>
      </w:r>
      <w:r w:rsidR="00873400">
        <w:rPr>
          <w:b/>
          <w:u w:val="single"/>
        </w:rPr>
        <w:t>cego na podstawie art. 26 ust. 1</w:t>
      </w:r>
      <w:r w:rsidRPr="00F827F7">
        <w:rPr>
          <w:b/>
          <w:u w:val="single"/>
        </w:rPr>
        <w:t xml:space="preserve"> </w:t>
      </w:r>
      <w:proofErr w:type="spellStart"/>
      <w:r w:rsidRPr="00F827F7">
        <w:rPr>
          <w:b/>
          <w:u w:val="single"/>
        </w:rPr>
        <w:t>p.z.p</w:t>
      </w:r>
      <w:proofErr w:type="spellEnd"/>
      <w:r w:rsidRPr="00F827F7">
        <w:rPr>
          <w:b/>
          <w:u w:val="single"/>
        </w:rPr>
        <w:t>.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2A790A">
      <w:pPr>
        <w:pStyle w:val="Akapitzlist"/>
        <w:numPr>
          <w:ilvl w:val="0"/>
          <w:numId w:val="4"/>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16424" w:rsidRDefault="00216424" w:rsidP="002A790A">
      <w:pPr>
        <w:pStyle w:val="Akapitzlist"/>
        <w:numPr>
          <w:ilvl w:val="0"/>
          <w:numId w:val="5"/>
        </w:numPr>
        <w:spacing w:after="0" w:line="240" w:lineRule="auto"/>
        <w:jc w:val="both"/>
      </w:pPr>
      <w:r>
        <w:t xml:space="preserve">aktualny wpis do rejestru działalności regulowanej w zakresie odbierania odpadów komunalnych od właścicieli nieruchomości, o którym mowa w przepisach art. 9b i 9c ustawy z dnia 13 września 1996r. o utrzymaniu czystości i porządku w gminach (tekst jednolity: Dz. U. z 2017, poz. 1289 z </w:t>
      </w:r>
      <w:proofErr w:type="spellStart"/>
      <w:r>
        <w:t>poźn</w:t>
      </w:r>
      <w:proofErr w:type="spellEnd"/>
      <w:r>
        <w:t>. zm.), prowadzonego przez właściwy organ,</w:t>
      </w:r>
    </w:p>
    <w:p w:rsidR="00216424" w:rsidRPr="001253CD" w:rsidRDefault="00216424" w:rsidP="002A790A">
      <w:pPr>
        <w:pStyle w:val="Akapitzlist"/>
        <w:numPr>
          <w:ilvl w:val="0"/>
          <w:numId w:val="5"/>
        </w:numPr>
        <w:spacing w:after="0" w:line="240" w:lineRule="auto"/>
        <w:jc w:val="both"/>
      </w:pPr>
      <w:r w:rsidRPr="001253CD">
        <w:t xml:space="preserve">aktualny wpis do rejestru podmiotów zbierających zużyty sprzęt elektryczny i elektroniczny, prowadzonego przez Głównego Inspektora Ochrony Środowiska, </w:t>
      </w:r>
    </w:p>
    <w:p w:rsidR="00216424" w:rsidRDefault="00216424" w:rsidP="002A790A">
      <w:pPr>
        <w:pStyle w:val="Akapitzlist"/>
        <w:numPr>
          <w:ilvl w:val="0"/>
          <w:numId w:val="5"/>
        </w:numPr>
        <w:spacing w:after="0" w:line="240" w:lineRule="auto"/>
        <w:jc w:val="both"/>
      </w:pPr>
      <w:r>
        <w:t xml:space="preserve">aktualne zezwolenie na prowadzenie działalności w zakresie  transportu odpadów wydane przez właściwy organ, </w:t>
      </w:r>
      <w:r w:rsidRPr="00216424">
        <w:t>zgodnie z wymogami ustawy z dnia 14 grudnia 2012 r. o odpadach (</w:t>
      </w:r>
      <w:proofErr w:type="spellStart"/>
      <w:r w:rsidRPr="00216424">
        <w:t>t.j</w:t>
      </w:r>
      <w:proofErr w:type="spellEnd"/>
      <w:r w:rsidRPr="00216424">
        <w:t>. Dz.U. z 2013 r. poz. 21 ze zm.) w zakresie obejmującym minimum przedmiot zamówienia;</w:t>
      </w:r>
    </w:p>
    <w:p w:rsidR="00CB51FB" w:rsidRPr="00216424" w:rsidRDefault="00CB51FB" w:rsidP="00CB51FB">
      <w:pPr>
        <w:pStyle w:val="Akapitzlist"/>
        <w:numPr>
          <w:ilvl w:val="0"/>
          <w:numId w:val="5"/>
        </w:numPr>
        <w:spacing w:after="0" w:line="240" w:lineRule="auto"/>
        <w:jc w:val="both"/>
      </w:pPr>
      <w:r w:rsidRPr="00CB51FB">
        <w:t>aktualne zezwoleni</w:t>
      </w:r>
      <w:r>
        <w:t>e</w:t>
      </w:r>
      <w:r w:rsidRPr="00CB51FB">
        <w:t xml:space="preserve"> na prowadzenie działalności w zakresie przetwarzania odpadów</w:t>
      </w:r>
      <w:r>
        <w:t xml:space="preserve"> </w:t>
      </w:r>
      <w:r w:rsidRPr="00CB51FB">
        <w:t>wydane przez właściwy organ - w przypadku, gdy wykonawca zamierza prowadzić odzysk lub unieszkodliwianie odpadów we własnym zakresie.</w:t>
      </w:r>
    </w:p>
    <w:p w:rsidR="00252D62" w:rsidRPr="00691517" w:rsidRDefault="00CA04D6" w:rsidP="002A790A">
      <w:pPr>
        <w:pStyle w:val="Akapitzlist"/>
        <w:numPr>
          <w:ilvl w:val="0"/>
          <w:numId w:val="5"/>
        </w:numPr>
        <w:spacing w:after="0" w:line="240" w:lineRule="auto"/>
        <w:jc w:val="both"/>
        <w:rPr>
          <w:b/>
        </w:rPr>
      </w:pPr>
      <w:r>
        <w:t xml:space="preserve">Wykaz </w:t>
      </w:r>
      <w:r w:rsidR="00BF5395">
        <w:t xml:space="preserve">usług wykonanych, a w przypadku świadczeń okresowych lub ciągłych również wykonywanych, </w:t>
      </w:r>
      <w:r>
        <w:t xml:space="preserve">w okresie ostatnich </w:t>
      </w:r>
      <w:r w:rsidR="00BF5395">
        <w:t>3</w:t>
      </w:r>
      <w:r>
        <w:t xml:space="preserve"> lat przed upływem terminu składania ofert, a jeżeli okres prowadzenia działalności jest krótszy - w tym okresie, wraz z podaniem ich wartości,</w:t>
      </w:r>
      <w:r w:rsidR="00BF5395">
        <w:t xml:space="preserve"> przedmiotu,</w:t>
      </w:r>
      <w:r>
        <w:t xml:space="preserve"> dat</w:t>
      </w:r>
      <w:r w:rsidR="00BF5395">
        <w:t xml:space="preserve"> wykonania</w:t>
      </w:r>
      <w:r>
        <w:t xml:space="preserve"> i podmiotów, na rzecz których </w:t>
      </w:r>
      <w:r w:rsidR="00BF5395">
        <w:t>usługi</w:t>
      </w:r>
      <w:r>
        <w:t xml:space="preserve"> zostały wykonane, z załączeniem dowodów określających czy te </w:t>
      </w:r>
      <w:r w:rsidR="00BF5395">
        <w:t>usługi</w:t>
      </w:r>
      <w:r>
        <w:t xml:space="preserve"> zostały wykonane</w:t>
      </w:r>
      <w:r w:rsidR="00BF5395">
        <w:t xml:space="preserve"> lub są wykonywane należycie</w:t>
      </w:r>
      <w:r>
        <w:t xml:space="preserve">, przy czym dowodami, o których mowa, są referencje bądź inne dokumenty wystawione przez podmiot, na rzecz którego </w:t>
      </w:r>
      <w:r w:rsidR="00BF5395">
        <w:t>usługi</w:t>
      </w:r>
      <w:r>
        <w:t xml:space="preserve"> były wykonywane,</w:t>
      </w:r>
      <w:r w:rsidR="00BF5395">
        <w:t xml:space="preserve"> a w przypadku świadczeń okresowych lub ciągłych są wykonywane,</w:t>
      </w:r>
      <w:r>
        <w:t xml:space="preserve"> a jeżeli z uzasadnionej przyczyny o obiektywnym charakterze wykonawca nie jest w stanie uzyskać t</w:t>
      </w:r>
      <w:r w:rsidR="00F827F7">
        <w:t xml:space="preserve">ych dokumentów </w:t>
      </w:r>
      <w:r w:rsidR="00BF5395">
        <w:t xml:space="preserve">– oświadczenie Wykonawcy; w przypadku świadczeń okresowych lub </w:t>
      </w:r>
      <w:r w:rsidR="00115369">
        <w:t>ciągłych nadal wykonywanych referencje bądź inne dokumenty potwierdzające</w:t>
      </w:r>
      <w:r w:rsidR="00EC30A5">
        <w:t xml:space="preserve"> ich należyte wykonanie powinny być wydane nie wcześniej niż 3 miesiące przed upływem terminu składania ofert</w:t>
      </w:r>
      <w:r w:rsidR="00F827F7">
        <w:t xml:space="preserve"> </w:t>
      </w:r>
      <w:r w:rsidR="00F827F7" w:rsidRPr="00691517">
        <w:t xml:space="preserve">- </w:t>
      </w:r>
      <w:r w:rsidR="00F827F7" w:rsidRPr="00691517">
        <w:rPr>
          <w:b/>
        </w:rPr>
        <w:t xml:space="preserve">wzór wykazu stanowi </w:t>
      </w:r>
      <w:r w:rsidR="00F827F7" w:rsidRPr="00200F46">
        <w:rPr>
          <w:b/>
        </w:rPr>
        <w:t>Załącznik nr</w:t>
      </w:r>
      <w:r w:rsidR="0010396D" w:rsidRPr="00200F46">
        <w:rPr>
          <w:b/>
        </w:rPr>
        <w:t xml:space="preserve"> </w:t>
      </w:r>
      <w:r w:rsidR="00200F46" w:rsidRPr="00200F46">
        <w:rPr>
          <w:b/>
        </w:rPr>
        <w:t>3</w:t>
      </w:r>
      <w:r w:rsidR="0010396D" w:rsidRPr="00200F46">
        <w:rPr>
          <w:b/>
        </w:rPr>
        <w:t xml:space="preserve"> do SIWZ</w:t>
      </w:r>
      <w:r w:rsidR="007E4F7D" w:rsidRPr="00200F46">
        <w:rPr>
          <w:b/>
        </w:rPr>
        <w:t>.</w:t>
      </w:r>
    </w:p>
    <w:p w:rsidR="00F827F7" w:rsidRDefault="004455E2" w:rsidP="00CD7C9F">
      <w:pPr>
        <w:pStyle w:val="Akapitzlist"/>
        <w:spacing w:after="0" w:line="240" w:lineRule="auto"/>
        <w:ind w:left="1080"/>
        <w:jc w:val="both"/>
        <w:rPr>
          <w:i/>
        </w:rPr>
      </w:pPr>
      <w:r>
        <w:rPr>
          <w:i/>
        </w:rPr>
        <w:t>W wykazie należy wskazać usługi</w:t>
      </w:r>
      <w:r w:rsidR="00F827F7" w:rsidRPr="006E1F48">
        <w:rPr>
          <w:i/>
        </w:rPr>
        <w:t xml:space="preserve"> co najmniej w zakresie niezbędnym do wykazania spełniania war</w:t>
      </w:r>
      <w:r>
        <w:rPr>
          <w:i/>
        </w:rPr>
        <w:t>unków udziału w postę</w:t>
      </w:r>
      <w:r w:rsidR="00F827F7" w:rsidRPr="006E1F48">
        <w:rPr>
          <w:i/>
        </w:rPr>
        <w:t xml:space="preserve">powaniu określonych w pkt. </w:t>
      </w:r>
      <w:r w:rsidR="00DA0AFB" w:rsidRPr="006E1F48">
        <w:rPr>
          <w:i/>
        </w:rPr>
        <w:t>6.2.3 lit. a.</w:t>
      </w:r>
    </w:p>
    <w:p w:rsidR="007F0A8C" w:rsidRDefault="007F0A8C" w:rsidP="00CD7C9F">
      <w:pPr>
        <w:pStyle w:val="Akapitzlist"/>
        <w:spacing w:after="0" w:line="240" w:lineRule="auto"/>
        <w:ind w:left="1080"/>
        <w:jc w:val="both"/>
        <w:rPr>
          <w:b/>
        </w:rPr>
      </w:pPr>
    </w:p>
    <w:p w:rsidR="00F10547" w:rsidRPr="00691517" w:rsidRDefault="00F10547" w:rsidP="002A790A">
      <w:pPr>
        <w:pStyle w:val="Akapitzlist"/>
        <w:numPr>
          <w:ilvl w:val="0"/>
          <w:numId w:val="5"/>
        </w:numPr>
        <w:spacing w:after="0" w:line="240" w:lineRule="auto"/>
        <w:jc w:val="both"/>
        <w:rPr>
          <w:b/>
        </w:rPr>
      </w:pPr>
      <w:r w:rsidRPr="00F10547">
        <w:t>Wykaz narzędzi, wyposażenia zakładu lub urządzeń technicznych dostępnych Wykonawcy w celu wykonania zamówienia publicznego wraz z informacją o podstawi</w:t>
      </w:r>
      <w:r>
        <w:t xml:space="preserve">e do dysponowania tymi zasobami - </w:t>
      </w:r>
      <w:r w:rsidRPr="00691517">
        <w:t xml:space="preserve">- </w:t>
      </w:r>
      <w:r w:rsidRPr="00691517">
        <w:rPr>
          <w:b/>
        </w:rPr>
        <w:t xml:space="preserve">wzór wykazu stanowi Załącznik nr </w:t>
      </w:r>
      <w:r w:rsidRPr="00200F46">
        <w:rPr>
          <w:b/>
        </w:rPr>
        <w:t>4 do SIWZ.</w:t>
      </w:r>
    </w:p>
    <w:p w:rsidR="00BC05B8" w:rsidRDefault="00BC05B8" w:rsidP="007A5088">
      <w:pPr>
        <w:spacing w:after="0" w:line="240" w:lineRule="auto"/>
        <w:jc w:val="both"/>
      </w:pPr>
    </w:p>
    <w:p w:rsidR="007E4F7D" w:rsidRPr="007E4F7D" w:rsidRDefault="007E4F7D" w:rsidP="007E4F7D">
      <w:pPr>
        <w:pStyle w:val="Akapitzlist"/>
        <w:spacing w:after="0" w:line="240" w:lineRule="auto"/>
        <w:ind w:left="1080"/>
        <w:jc w:val="both"/>
        <w:rPr>
          <w:b/>
        </w:rPr>
      </w:pP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w:t>
      </w:r>
      <w:r w:rsidR="007E4F7D">
        <w:t>,</w:t>
      </w:r>
      <w:r>
        <w:t xml:space="preserve">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190138" w:rsidRDefault="00190138" w:rsidP="002A790A">
      <w:pPr>
        <w:pStyle w:val="Akapitzlist"/>
        <w:numPr>
          <w:ilvl w:val="0"/>
          <w:numId w:val="4"/>
        </w:numPr>
        <w:spacing w:after="0" w:line="240" w:lineRule="auto"/>
        <w:jc w:val="both"/>
        <w:rPr>
          <w:b/>
        </w:rPr>
      </w:pPr>
      <w:r w:rsidRPr="00C73C7C">
        <w:rPr>
          <w:b/>
        </w:rPr>
        <w:t>W celu potwierdzenia braku podstaw do wykluczenia o jakich stanowi art. 24 ust.</w:t>
      </w:r>
      <w:r>
        <w:rPr>
          <w:b/>
        </w:rPr>
        <w:t xml:space="preserve"> 1 pkt 13-22 </w:t>
      </w:r>
      <w:proofErr w:type="spellStart"/>
      <w:r>
        <w:rPr>
          <w:b/>
        </w:rPr>
        <w:t>p.z.p</w:t>
      </w:r>
      <w:proofErr w:type="spellEnd"/>
      <w:r>
        <w:rPr>
          <w:b/>
        </w:rPr>
        <w:t>.:</w:t>
      </w:r>
    </w:p>
    <w:p w:rsidR="00956961" w:rsidRDefault="00956961" w:rsidP="002A790A">
      <w:pPr>
        <w:pStyle w:val="Akapitzlist"/>
        <w:numPr>
          <w:ilvl w:val="0"/>
          <w:numId w:val="35"/>
        </w:numPr>
        <w:spacing w:after="0" w:line="240" w:lineRule="auto"/>
        <w:jc w:val="both"/>
      </w:pPr>
      <w:r>
        <w:t xml:space="preserve">Informacja </w:t>
      </w:r>
      <w:r w:rsidRPr="00956961">
        <w:t>z Krajowego Rejestru Karnego w zakresie określonym w art. 24 ust. 1 pkt 13, 14 i</w:t>
      </w:r>
      <w:r w:rsidR="001E6A09">
        <w:t xml:space="preserve"> </w:t>
      </w:r>
      <w:r w:rsidRPr="00956961">
        <w:t>21 ustawy</w:t>
      </w:r>
      <w:r w:rsidR="001E6A09">
        <w:t>, wystawiona</w:t>
      </w:r>
      <w:r w:rsidRPr="00956961">
        <w:t xml:space="preserve"> nie wcześniej niż 6 miesięcy przed upływem terminu składania ofert;</w:t>
      </w:r>
    </w:p>
    <w:p w:rsidR="001E6A09" w:rsidRDefault="001E6A09" w:rsidP="002A790A">
      <w:pPr>
        <w:pStyle w:val="Akapitzlist"/>
        <w:numPr>
          <w:ilvl w:val="0"/>
          <w:numId w:val="35"/>
        </w:numPr>
        <w:spacing w:after="0" w:line="240" w:lineRule="auto"/>
        <w:jc w:val="both"/>
      </w:pPr>
      <w:r>
        <w:t>oświadczenie</w:t>
      </w:r>
      <w:r w:rsidRPr="001E6A09">
        <w:t xml:space="preserve">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 - </w:t>
      </w:r>
      <w:r w:rsidRPr="00E77D67">
        <w:rPr>
          <w:b/>
        </w:rPr>
        <w:t>według wzoru okreś</w:t>
      </w:r>
      <w:r w:rsidR="00E77D67" w:rsidRPr="00E77D67">
        <w:rPr>
          <w:b/>
        </w:rPr>
        <w:t>lonego w załączniku nr 5</w:t>
      </w:r>
      <w:r w:rsidRPr="00E77D67">
        <w:rPr>
          <w:b/>
        </w:rPr>
        <w:t xml:space="preserve"> do SIWZ</w:t>
      </w:r>
      <w:r w:rsidRPr="001E6A09">
        <w:t>;</w:t>
      </w:r>
    </w:p>
    <w:p w:rsidR="004B528D" w:rsidRPr="00E77D67" w:rsidRDefault="004B528D" w:rsidP="002A790A">
      <w:pPr>
        <w:pStyle w:val="Akapitzlist"/>
        <w:numPr>
          <w:ilvl w:val="0"/>
          <w:numId w:val="35"/>
        </w:numPr>
        <w:spacing w:after="0" w:line="240" w:lineRule="auto"/>
        <w:jc w:val="both"/>
        <w:rPr>
          <w:b/>
        </w:rPr>
      </w:pPr>
      <w:r w:rsidRPr="004B528D">
        <w:t>oświadczeni</w:t>
      </w:r>
      <w:r>
        <w:t>e</w:t>
      </w:r>
      <w:r w:rsidRPr="004B528D">
        <w:t xml:space="preserve"> wykonawcy o braku orzeczenia wobec niego tytułem środka zapobiegawczego zakazu ubiegania się o zamówienia publiczne </w:t>
      </w:r>
      <w:r w:rsidR="00E77D67">
        <w:t xml:space="preserve">- </w:t>
      </w:r>
      <w:r w:rsidRPr="00E77D67">
        <w:rPr>
          <w:b/>
        </w:rPr>
        <w:t xml:space="preserve">według wzoru określonego w załączniku nr </w:t>
      </w:r>
      <w:r w:rsidR="008776B1">
        <w:rPr>
          <w:b/>
        </w:rPr>
        <w:t>5</w:t>
      </w:r>
      <w:r w:rsidRPr="00E77D67">
        <w:rPr>
          <w:b/>
        </w:rPr>
        <w:t xml:space="preserve"> do SIWZ</w:t>
      </w:r>
    </w:p>
    <w:p w:rsidR="00190138" w:rsidRPr="004B528D" w:rsidRDefault="00190138" w:rsidP="004B528D">
      <w:pPr>
        <w:spacing w:after="0" w:line="240" w:lineRule="auto"/>
        <w:jc w:val="both"/>
        <w:rPr>
          <w:b/>
        </w:rPr>
      </w:pPr>
    </w:p>
    <w:p w:rsidR="00B46001" w:rsidRPr="00C73C7C" w:rsidRDefault="00CA04D6" w:rsidP="002A790A">
      <w:pPr>
        <w:pStyle w:val="Akapitzlist"/>
        <w:numPr>
          <w:ilvl w:val="0"/>
          <w:numId w:val="4"/>
        </w:numPr>
        <w:spacing w:after="0" w:line="240" w:lineRule="auto"/>
        <w:jc w:val="both"/>
        <w:rPr>
          <w:b/>
        </w:rPr>
      </w:pPr>
      <w:r w:rsidRPr="00C73C7C">
        <w:rPr>
          <w:b/>
        </w:rPr>
        <w:t xml:space="preserve">W celu potwierdzenia braku podstaw do wykluczenia o jakich stanowi art. 24 ust. 5 pkt 1 </w:t>
      </w:r>
      <w:proofErr w:type="spellStart"/>
      <w:r w:rsidRPr="00C73C7C">
        <w:rPr>
          <w:b/>
        </w:rPr>
        <w:t>p.z.p</w:t>
      </w:r>
      <w:proofErr w:type="spellEnd"/>
      <w:r w:rsidRPr="00C73C7C">
        <w:rPr>
          <w:b/>
        </w:rPr>
        <w:t xml:space="preserve">. </w:t>
      </w:r>
    </w:p>
    <w:p w:rsidR="00801552" w:rsidRDefault="00CA04D6" w:rsidP="002A790A">
      <w:pPr>
        <w:pStyle w:val="Akapitzlist"/>
        <w:numPr>
          <w:ilvl w:val="0"/>
          <w:numId w:val="37"/>
        </w:numPr>
        <w:spacing w:after="0" w:line="240" w:lineRule="auto"/>
        <w:jc w:val="both"/>
      </w:pPr>
      <w:r>
        <w:t xml:space="preserve">odpis z właściwego rejestru lub z centralnej ewidencji i informacji o działalności gospodarczej, jeżeli odrębne przepisy wymagają </w:t>
      </w:r>
      <w:r w:rsidR="00647F3E">
        <w:t>w</w:t>
      </w:r>
      <w:r w:rsidR="00801552">
        <w:t>pisu do rejestru lub ewidencji, wystawiony</w:t>
      </w:r>
      <w:r w:rsidR="00801552" w:rsidRPr="00956961">
        <w:t xml:space="preserve"> nie wcześniej niż 6 miesięcy przed </w:t>
      </w:r>
      <w:r w:rsidR="00801552">
        <w:t>upływem terminu składania ofert.</w:t>
      </w:r>
    </w:p>
    <w:p w:rsidR="00D5411A" w:rsidRPr="00801552" w:rsidRDefault="00D5411A" w:rsidP="00801552">
      <w:pPr>
        <w:spacing w:after="0" w:line="240" w:lineRule="auto"/>
        <w:jc w:val="both"/>
        <w:rPr>
          <w:i/>
        </w:rPr>
      </w:pPr>
    </w:p>
    <w:p w:rsidR="009E7D41" w:rsidRDefault="00CA04D6" w:rsidP="002A790A">
      <w:pPr>
        <w:pStyle w:val="Styl1"/>
        <w:numPr>
          <w:ilvl w:val="1"/>
          <w:numId w:val="31"/>
        </w:numPr>
        <w:jc w:val="both"/>
      </w:pPr>
      <w:r>
        <w:t>Jeżeli Wykonawca ma siedzibę lub miejsce zamieszkania poza terytorium Rzeczypospolitej Polskiej, zamiast dokumentów, o których mowa w pkt 8.7.</w:t>
      </w:r>
      <w:r w:rsidR="009E7D41">
        <w:t>:</w:t>
      </w:r>
    </w:p>
    <w:p w:rsidR="009E7D41" w:rsidRDefault="009E7D41" w:rsidP="002A790A">
      <w:pPr>
        <w:pStyle w:val="Styl1"/>
        <w:numPr>
          <w:ilvl w:val="0"/>
          <w:numId w:val="36"/>
        </w:numPr>
        <w:ind w:left="792"/>
        <w:jc w:val="both"/>
      </w:pPr>
      <w:proofErr w:type="spellStart"/>
      <w:r>
        <w:t>Ppkt</w:t>
      </w:r>
      <w:proofErr w:type="spellEnd"/>
      <w:r>
        <w:t xml:space="preserve"> 2</w:t>
      </w:r>
      <w:r w:rsidR="00211092">
        <w:t xml:space="preserve"> lit</w:t>
      </w:r>
      <w:r>
        <w:t>.</w:t>
      </w:r>
      <w:r w:rsidR="00211092">
        <w:t xml:space="preserve"> a</w:t>
      </w:r>
      <w:r>
        <w:t xml:space="preserve">)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13,14 i 21 ustawy </w:t>
      </w:r>
      <w:proofErr w:type="spellStart"/>
      <w:r>
        <w:t>Pzp</w:t>
      </w:r>
      <w:proofErr w:type="spellEnd"/>
      <w:r>
        <w:t>.</w:t>
      </w:r>
    </w:p>
    <w:p w:rsidR="00454355" w:rsidRDefault="009E7D41" w:rsidP="002A790A">
      <w:pPr>
        <w:pStyle w:val="Styl1"/>
        <w:numPr>
          <w:ilvl w:val="0"/>
          <w:numId w:val="36"/>
        </w:numPr>
        <w:ind w:left="792"/>
        <w:jc w:val="both"/>
      </w:pPr>
      <w:proofErr w:type="spellStart"/>
      <w:r>
        <w:t>Ppkt</w:t>
      </w:r>
      <w:proofErr w:type="spellEnd"/>
      <w:r>
        <w:t xml:space="preserve"> 3 lit. a) -</w:t>
      </w:r>
      <w:r w:rsidR="00CA04D6">
        <w:t xml:space="preserve"> składa dokumenty wystawione w kraju, w którym wykonawca ma siedzibę lub miejsce zamieszkania potwierdzające, że nie otwarto jego likwidacji ani nie ogłoszono upadłości. </w:t>
      </w:r>
    </w:p>
    <w:p w:rsidR="00801552" w:rsidRDefault="00801552" w:rsidP="00801552">
      <w:pPr>
        <w:pStyle w:val="Styl1"/>
        <w:ind w:left="792"/>
        <w:jc w:val="both"/>
      </w:pPr>
    </w:p>
    <w:p w:rsidR="00992536" w:rsidRDefault="00992536" w:rsidP="002A790A">
      <w:pPr>
        <w:pStyle w:val="Styl1"/>
        <w:numPr>
          <w:ilvl w:val="1"/>
          <w:numId w:val="31"/>
        </w:numPr>
        <w:jc w:val="both"/>
      </w:pPr>
      <w:r w:rsidRPr="00C73C7C">
        <w:t>Jeżeli w kraju, w którym wykonawca ma siedzibę lub miejsce zamieszkania lub miejsce zamieszkania ma osoba, której dokument d</w:t>
      </w:r>
      <w:r w:rsidR="00A85D6E">
        <w:t>otyczy, nie wydaje się dokumentów</w:t>
      </w:r>
      <w:r w:rsidRPr="00C73C7C">
        <w:t xml:space="preserve">, o których mowa w pkt. </w:t>
      </w:r>
      <w:r w:rsidR="00C73C7C" w:rsidRPr="00C73C7C">
        <w:t>8.7.2</w:t>
      </w:r>
      <w:r w:rsidR="00801552">
        <w:t xml:space="preserve"> lit. a) i pkt 8.7.3</w:t>
      </w:r>
      <w:r w:rsidR="001C216F">
        <w:t xml:space="preserve">, </w:t>
      </w:r>
      <w:r w:rsidRPr="00C73C7C">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 xml:space="preserve">Dokumenty, o których mowa </w:t>
      </w:r>
      <w:r w:rsidR="001C216F">
        <w:rPr>
          <w:i/>
        </w:rPr>
        <w:t>powyżej</w:t>
      </w:r>
      <w:r w:rsidRPr="00715A6A">
        <w:rPr>
          <w:i/>
        </w:rPr>
        <w:t>, powinny być wystawione nie wcześniej niż 6 miesięcy przed upływem terminu składania ofert.</w:t>
      </w:r>
    </w:p>
    <w:p w:rsidR="00992536" w:rsidRDefault="00992536" w:rsidP="00992536">
      <w:pPr>
        <w:pStyle w:val="Akapitzlist"/>
        <w:spacing w:after="0" w:line="240" w:lineRule="auto"/>
        <w:rPr>
          <w:color w:val="FF0000"/>
        </w:rPr>
      </w:pPr>
    </w:p>
    <w:p w:rsidR="006E6D48" w:rsidRDefault="001D6F90" w:rsidP="002A790A">
      <w:pPr>
        <w:pStyle w:val="Styl1"/>
        <w:numPr>
          <w:ilvl w:val="1"/>
          <w:numId w:val="31"/>
        </w:numPr>
        <w:jc w:val="both"/>
      </w:pPr>
      <w:r>
        <w:t>W</w:t>
      </w:r>
      <w:r w:rsidRPr="001D6F90">
        <w:t xml:space="preserve">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473275" w:rsidRDefault="001D6F90" w:rsidP="002A790A">
      <w:pPr>
        <w:pStyle w:val="Styl1"/>
        <w:numPr>
          <w:ilvl w:val="1"/>
          <w:numId w:val="31"/>
        </w:numPr>
        <w:jc w:val="both"/>
      </w:pPr>
      <w:r w:rsidRPr="001D6F90">
        <w:t xml:space="preserve">Wykonawca mający siedzibę na terytorium Rzeczypospolitej Polskiej, w odniesieniu do osoby mającej miejsce zamieszkania poza terytorium Rzeczypospolitej Polskiej, której dotyczy dokument wskazany w </w:t>
      </w:r>
      <w:r>
        <w:t>pkt 8.7.2 lit. a</w:t>
      </w:r>
      <w:r w:rsidRPr="001D6F90">
        <w:t xml:space="preserve">) niniejszej SIWZ, składa dokument, o którym mowa w </w:t>
      </w:r>
      <w:r w:rsidR="00473275">
        <w:t>8.8.1)</w:t>
      </w:r>
      <w:r w:rsidRPr="001D6F90">
        <w:t xml:space="preserve"> niniejszej SIWZ, w zakresie określonym w art. 24 ust. 1 pkt 14 i 21. </w:t>
      </w:r>
    </w:p>
    <w:p w:rsidR="00764DC4" w:rsidRDefault="001D6F90" w:rsidP="00473275">
      <w:pPr>
        <w:pStyle w:val="Styl1"/>
        <w:ind w:left="792"/>
        <w:jc w:val="both"/>
      </w:pPr>
      <w:r w:rsidRPr="001D6F90">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wystawiony </w:t>
      </w:r>
      <w:r w:rsidR="00764DC4" w:rsidRPr="00764DC4">
        <w:t>nie wcześniej niż 6 miesięcy przed upływem terminu składania ofert.</w:t>
      </w:r>
      <w:r w:rsidRPr="001D6F90">
        <w:t xml:space="preserve"> </w:t>
      </w:r>
    </w:p>
    <w:p w:rsidR="001D6F90" w:rsidRDefault="001D6F90" w:rsidP="00473275">
      <w:pPr>
        <w:pStyle w:val="Styl1"/>
        <w:ind w:left="792"/>
        <w:jc w:val="both"/>
      </w:pPr>
      <w:r w:rsidRPr="001D6F90">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CA04D6" w:rsidRPr="00CF798D" w:rsidRDefault="00CA04D6" w:rsidP="002A790A">
      <w:pPr>
        <w:pStyle w:val="Styl1"/>
        <w:numPr>
          <w:ilvl w:val="1"/>
          <w:numId w:val="31"/>
        </w:numPr>
        <w:jc w:val="both"/>
      </w:pPr>
      <w:r w:rsidRPr="00CF798D">
        <w:t xml:space="preserve">Wykonawca nie jest obowiązany do złożenia oświadczeń lub dokumentów potwierdzających okoliczności, o których mowa w art. 25 ust. 1 pkt 1 i 3 </w:t>
      </w:r>
      <w:proofErr w:type="spellStart"/>
      <w:r w:rsidRPr="00CF798D">
        <w:t>p.z.p</w:t>
      </w:r>
      <w:proofErr w:type="spellEnd"/>
      <w:r w:rsidRPr="00CF798D">
        <w:t>.,</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7E4F7D" w:rsidRPr="007E4F7D" w:rsidRDefault="00DD2121" w:rsidP="002A790A">
      <w:pPr>
        <w:pStyle w:val="Akapitzlist"/>
        <w:numPr>
          <w:ilvl w:val="0"/>
          <w:numId w:val="30"/>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7E4F7D" w:rsidRPr="007E4F7D" w:rsidRDefault="007E4F7D" w:rsidP="007E4F7D">
      <w:pPr>
        <w:pStyle w:val="Akapitzlist"/>
        <w:spacing w:after="0" w:line="240" w:lineRule="auto"/>
        <w:ind w:left="360"/>
        <w:jc w:val="both"/>
      </w:pPr>
    </w:p>
    <w:p w:rsidR="00AB4BD3" w:rsidRDefault="00AB4BD3" w:rsidP="002A790A">
      <w:pPr>
        <w:pStyle w:val="Akapitzlist"/>
        <w:numPr>
          <w:ilvl w:val="1"/>
          <w:numId w:val="3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7E4F7D">
      <w:pPr>
        <w:pStyle w:val="Styl1"/>
        <w:ind w:left="720"/>
        <w:jc w:val="both"/>
        <w:rPr>
          <w:color w:val="FF0000"/>
        </w:rPr>
      </w:pPr>
    </w:p>
    <w:p w:rsidR="00AB4BD3" w:rsidRPr="00972519" w:rsidRDefault="00AB4BD3" w:rsidP="002A790A">
      <w:pPr>
        <w:pStyle w:val="Styl1"/>
        <w:numPr>
          <w:ilvl w:val="1"/>
          <w:numId w:val="32"/>
        </w:numPr>
        <w:jc w:val="both"/>
        <w:rPr>
          <w:b/>
          <w:color w:val="FF0000"/>
        </w:rPr>
      </w:pPr>
      <w:r>
        <w:t xml:space="preserve">Wykonawca, który polega na zdolnościach lub sytuacji innych podmiotów, musi udowodnić Zamawiającemu, że realizując zamówienie, będzie dysponował niezbędnymi zasobami tych podmiotów, w szczególności przedstawiając </w:t>
      </w:r>
      <w:r w:rsidRPr="00972519">
        <w:rPr>
          <w:b/>
        </w:rPr>
        <w:t xml:space="preserve">zobowiązanie tych podmiotów do oddania mu do dyspozycji niezbędnych zasobów na </w:t>
      </w:r>
      <w:r w:rsidR="0045000A" w:rsidRPr="00972519">
        <w:rPr>
          <w:b/>
        </w:rPr>
        <w:t>potrzeby realizacji zamówienia.</w:t>
      </w:r>
    </w:p>
    <w:p w:rsidR="00AB4BD3" w:rsidRPr="008561A1" w:rsidRDefault="00AB4BD3" w:rsidP="002A790A">
      <w:pPr>
        <w:pStyle w:val="Styl1"/>
        <w:numPr>
          <w:ilvl w:val="1"/>
          <w:numId w:val="32"/>
        </w:numPr>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w:t>
      </w:r>
      <w:proofErr w:type="spellStart"/>
      <w:r w:rsidRPr="008561A1">
        <w:rPr>
          <w:b/>
        </w:rPr>
        <w:t>p.z.p</w:t>
      </w:r>
      <w:proofErr w:type="spellEnd"/>
      <w:r w:rsidRPr="008561A1">
        <w:rPr>
          <w:b/>
        </w:rPr>
        <w:t xml:space="preserve">. </w:t>
      </w:r>
    </w:p>
    <w:p w:rsidR="00454355" w:rsidRDefault="00454355" w:rsidP="00454355">
      <w:pPr>
        <w:pStyle w:val="Akapitzlist"/>
        <w:spacing w:after="0" w:line="240" w:lineRule="auto"/>
        <w:jc w:val="both"/>
        <w:rPr>
          <w:b/>
        </w:rPr>
      </w:pPr>
    </w:p>
    <w:p w:rsidR="00AB4BD3" w:rsidRPr="007047F5" w:rsidRDefault="00AB4BD3" w:rsidP="002A790A">
      <w:pPr>
        <w:pStyle w:val="Styl1"/>
        <w:numPr>
          <w:ilvl w:val="1"/>
          <w:numId w:val="32"/>
        </w:numPr>
        <w:jc w:val="both"/>
        <w:rPr>
          <w:b/>
        </w:rPr>
      </w:pPr>
      <w:r w:rsidRPr="007047F5">
        <w:rPr>
          <w:b/>
        </w:rPr>
        <w:t xml:space="preserve">UWAGA: </w:t>
      </w:r>
    </w:p>
    <w:p w:rsidR="007047F5" w:rsidRDefault="00AB4BD3" w:rsidP="007E4F7D">
      <w:pPr>
        <w:pStyle w:val="Akapitzlist"/>
        <w:spacing w:after="0" w:line="240" w:lineRule="auto"/>
        <w:jc w:val="both"/>
        <w:rPr>
          <w:b/>
        </w:rPr>
      </w:pPr>
      <w:r w:rsidRPr="007047F5">
        <w:rPr>
          <w:b/>
        </w:rPr>
        <w:t xml:space="preserve">Zgodnie z treścią art. 22a ust. 4 </w:t>
      </w:r>
      <w:proofErr w:type="spellStart"/>
      <w:r w:rsidRPr="007047F5">
        <w:rPr>
          <w:b/>
        </w:rPr>
        <w:t>p.z.p</w:t>
      </w:r>
      <w:proofErr w:type="spellEnd"/>
      <w:r w:rsidRPr="007047F5">
        <w:rPr>
          <w:b/>
        </w:rPr>
        <w:t xml:space="preserve">. - w odniesieniu do warunków dotyczących wykształcenia, kwalifikacji zawodowych lub doświadczenia, Wykonawcy mogą polegać na zdolnościach innych podmiotów, jeśli podmioty te zrealizują </w:t>
      </w:r>
      <w:r w:rsidR="00884E88">
        <w:rPr>
          <w:b/>
        </w:rPr>
        <w:t>usługi</w:t>
      </w:r>
      <w:r w:rsidRPr="007047F5">
        <w:rPr>
          <w:b/>
        </w:rPr>
        <w:t>, do realizacji których te zdolności są wymagane.</w:t>
      </w:r>
    </w:p>
    <w:p w:rsidR="00454355" w:rsidRDefault="00454355" w:rsidP="007E4F7D">
      <w:pPr>
        <w:pStyle w:val="Akapitzlist"/>
        <w:spacing w:after="0" w:line="240" w:lineRule="auto"/>
        <w:jc w:val="both"/>
      </w:pPr>
    </w:p>
    <w:p w:rsidR="007047F5" w:rsidRDefault="00AB4BD3" w:rsidP="002A790A">
      <w:pPr>
        <w:pStyle w:val="Styl1"/>
        <w:numPr>
          <w:ilvl w:val="1"/>
          <w:numId w:val="32"/>
        </w:numPr>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7E4F7D">
      <w:pPr>
        <w:pStyle w:val="Akapitzlist"/>
        <w:spacing w:after="0" w:line="240" w:lineRule="auto"/>
        <w:jc w:val="both"/>
      </w:pPr>
    </w:p>
    <w:p w:rsidR="007047F5" w:rsidRDefault="00AB4BD3" w:rsidP="002A790A">
      <w:pPr>
        <w:pStyle w:val="Styl1"/>
        <w:numPr>
          <w:ilvl w:val="1"/>
          <w:numId w:val="32"/>
        </w:numPr>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2A790A">
      <w:pPr>
        <w:pStyle w:val="Akapitzlist"/>
        <w:numPr>
          <w:ilvl w:val="0"/>
          <w:numId w:val="6"/>
        </w:numPr>
        <w:spacing w:after="0" w:line="240" w:lineRule="auto"/>
        <w:jc w:val="both"/>
      </w:pPr>
      <w:r>
        <w:t>zastąpił ten podmiot innym podmiotem lub podmiotami lub</w:t>
      </w:r>
    </w:p>
    <w:p w:rsidR="002C065E" w:rsidRPr="006977B2" w:rsidRDefault="00AB4BD3" w:rsidP="002A790A">
      <w:pPr>
        <w:pStyle w:val="Akapitzlist"/>
        <w:numPr>
          <w:ilvl w:val="0"/>
          <w:numId w:val="6"/>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884E88" w:rsidRDefault="00AB4BD3" w:rsidP="002A790A">
      <w:pPr>
        <w:pStyle w:val="Styl1"/>
        <w:numPr>
          <w:ilvl w:val="1"/>
          <w:numId w:val="32"/>
        </w:numPr>
        <w:jc w:val="both"/>
        <w:rPr>
          <w:b/>
        </w:rPr>
      </w:pPr>
      <w:r>
        <w:t xml:space="preserve">Wykonawca, który powołuje się na zasoby innych podmiotów, w celu wykazania braku istnienia wobec nich podstaw wykluczenia oraz spełniania, w zakresie, w jakim powołuje się na ich zasoby, warunków udziału w postępowaniu, </w:t>
      </w:r>
      <w:r w:rsidR="00884E88" w:rsidRPr="00393614">
        <w:rPr>
          <w:b/>
        </w:rPr>
        <w:t xml:space="preserve">składa także </w:t>
      </w:r>
      <w:r w:rsidR="00393614" w:rsidRPr="00393614">
        <w:rPr>
          <w:b/>
        </w:rPr>
        <w:t xml:space="preserve">jednolity europejski dokument zamówienia </w:t>
      </w:r>
      <w:r w:rsidR="00884E88" w:rsidRPr="00393614">
        <w:rPr>
          <w:b/>
        </w:rPr>
        <w:t>JEDZ dotyczący tych podmiotów</w:t>
      </w:r>
      <w:r w:rsidRPr="00884E88">
        <w:rPr>
          <w:b/>
        </w:rPr>
        <w:t xml:space="preserve">, </w:t>
      </w:r>
      <w:r w:rsidR="00406CE1" w:rsidRPr="00884E88">
        <w:rPr>
          <w:b/>
        </w:rPr>
        <w:t>o którym mowa w pkt 8.2. SIWZ.</w:t>
      </w:r>
    </w:p>
    <w:p w:rsidR="00454355" w:rsidRDefault="00454355" w:rsidP="00454355">
      <w:pPr>
        <w:pStyle w:val="Akapitzlist"/>
        <w:spacing w:after="0" w:line="240" w:lineRule="auto"/>
        <w:jc w:val="both"/>
      </w:pPr>
    </w:p>
    <w:p w:rsidR="007A5431" w:rsidRDefault="007A5431" w:rsidP="002A790A">
      <w:pPr>
        <w:pStyle w:val="Styl1"/>
        <w:numPr>
          <w:ilvl w:val="1"/>
          <w:numId w:val="32"/>
        </w:numPr>
        <w:jc w:val="both"/>
      </w:pPr>
      <w:r>
        <w:t xml:space="preserve">Zamawiający żąda od Wykonawcy, który polega na zdolnościach lub sytuacji innych podmiotów na zasadach określonych w art. 22a PZP, przedstawienia w odniesieniu do tych podmiotów </w:t>
      </w:r>
      <w:r w:rsidRPr="00160BA5">
        <w:rPr>
          <w:b/>
          <w:u w:val="single"/>
        </w:rPr>
        <w:t xml:space="preserve">dokumentów </w:t>
      </w:r>
      <w:r w:rsidR="00884E88">
        <w:rPr>
          <w:b/>
          <w:u w:val="single"/>
        </w:rPr>
        <w:t>wymienionych w pkt 8.7.2</w:t>
      </w:r>
      <w:r w:rsidR="00885DC0">
        <w:rPr>
          <w:b/>
          <w:u w:val="single"/>
        </w:rPr>
        <w:t xml:space="preserve">) </w:t>
      </w:r>
      <w:r w:rsidR="00884E88">
        <w:rPr>
          <w:b/>
          <w:u w:val="single"/>
        </w:rPr>
        <w:t xml:space="preserve"> i</w:t>
      </w:r>
      <w:r w:rsidR="00885DC0">
        <w:rPr>
          <w:b/>
          <w:u w:val="single"/>
        </w:rPr>
        <w:t xml:space="preserve"> </w:t>
      </w:r>
      <w:r w:rsidR="00884E88">
        <w:rPr>
          <w:b/>
          <w:u w:val="single"/>
        </w:rPr>
        <w:t xml:space="preserve"> 8.7.3) SIWZ.</w:t>
      </w:r>
    </w:p>
    <w:p w:rsidR="00454355" w:rsidRDefault="00454355" w:rsidP="00454355">
      <w:pPr>
        <w:pStyle w:val="Akapitzlist"/>
        <w:spacing w:after="0" w:line="240" w:lineRule="auto"/>
        <w:jc w:val="both"/>
      </w:pPr>
    </w:p>
    <w:p w:rsidR="00BA3420" w:rsidRDefault="00AB4BD3" w:rsidP="002A790A">
      <w:pPr>
        <w:pStyle w:val="Styl1"/>
        <w:numPr>
          <w:ilvl w:val="1"/>
          <w:numId w:val="32"/>
        </w:numPr>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012974" w:rsidRPr="00183808" w:rsidRDefault="00012974" w:rsidP="00012974">
      <w:pPr>
        <w:pStyle w:val="Styl1"/>
        <w:jc w:val="both"/>
      </w:pPr>
    </w:p>
    <w:p w:rsidR="00BA3420" w:rsidRPr="00183808" w:rsidRDefault="00DD2121" w:rsidP="002A790A">
      <w:pPr>
        <w:pStyle w:val="Akapitzlist"/>
        <w:numPr>
          <w:ilvl w:val="0"/>
          <w:numId w:val="3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187DE5" w:rsidRDefault="00BA3420" w:rsidP="002A790A">
      <w:pPr>
        <w:pStyle w:val="Styl1"/>
        <w:numPr>
          <w:ilvl w:val="1"/>
          <w:numId w:val="32"/>
        </w:numPr>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187DE5" w:rsidRDefault="00187DE5" w:rsidP="00187DE5">
      <w:pPr>
        <w:pStyle w:val="Styl1"/>
        <w:ind w:left="792"/>
        <w:jc w:val="both"/>
      </w:pPr>
    </w:p>
    <w:p w:rsidR="00187DE5" w:rsidRDefault="00BA3420" w:rsidP="002A790A">
      <w:pPr>
        <w:pStyle w:val="Styl1"/>
        <w:numPr>
          <w:ilvl w:val="1"/>
          <w:numId w:val="3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w:t>
      </w:r>
      <w:proofErr w:type="spellStart"/>
      <w:r>
        <w:t>p.z.p</w:t>
      </w:r>
      <w:proofErr w:type="spellEnd"/>
      <w:r>
        <w:t xml:space="preserve">., </w:t>
      </w:r>
      <w:r w:rsidRPr="00183808">
        <w:t xml:space="preserve">natomiast spełnianie warunków udziału w postępowaniu Wykonawcy wykazują zgodnie z pkt 6.2. </w:t>
      </w:r>
      <w:r w:rsidR="006B47BB" w:rsidRPr="00183808">
        <w:t>SIWZ</w:t>
      </w:r>
      <w:r w:rsidR="00454355" w:rsidRPr="00183808">
        <w:t>.</w:t>
      </w:r>
    </w:p>
    <w:p w:rsidR="00187DE5" w:rsidRDefault="00187DE5" w:rsidP="00187DE5">
      <w:pPr>
        <w:pStyle w:val="Styl1"/>
        <w:spacing w:after="0" w:line="240" w:lineRule="auto"/>
        <w:jc w:val="both"/>
      </w:pPr>
    </w:p>
    <w:p w:rsidR="00187DE5" w:rsidRDefault="00BA3420" w:rsidP="002A790A">
      <w:pPr>
        <w:pStyle w:val="Styl1"/>
        <w:numPr>
          <w:ilvl w:val="1"/>
          <w:numId w:val="32"/>
        </w:numPr>
        <w:spacing w:after="0" w:line="240" w:lineRule="auto"/>
        <w:jc w:val="both"/>
      </w:pPr>
      <w:r>
        <w:t xml:space="preserve">W przypadku wspólnego ubiegania się o zamówienie przez Wykonawców, </w:t>
      </w:r>
      <w:r w:rsidRPr="00187DE5">
        <w:rPr>
          <w:b/>
        </w:rPr>
        <w:t>Oświadczeni</w:t>
      </w:r>
      <w:r w:rsidR="00012974">
        <w:rPr>
          <w:b/>
        </w:rPr>
        <w:t>e (JEDZ)</w:t>
      </w:r>
      <w:r w:rsidRPr="00187DE5">
        <w:rPr>
          <w:b/>
        </w:rPr>
        <w:t xml:space="preserve">, o którym mowa w pkt. 8.2 </w:t>
      </w:r>
      <w:r w:rsidR="006B47BB" w:rsidRPr="00187DE5">
        <w:rPr>
          <w:b/>
        </w:rPr>
        <w:t>SIWZ</w:t>
      </w:r>
      <w:r w:rsidRPr="00187DE5">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187DE5" w:rsidRDefault="00187DE5" w:rsidP="00187DE5">
      <w:pPr>
        <w:pStyle w:val="Styl1"/>
        <w:spacing w:after="0" w:line="240" w:lineRule="auto"/>
        <w:jc w:val="both"/>
      </w:pPr>
    </w:p>
    <w:p w:rsidR="00187DE5" w:rsidRDefault="00BA3420" w:rsidP="002A790A">
      <w:pPr>
        <w:pStyle w:val="Styl1"/>
        <w:numPr>
          <w:ilvl w:val="1"/>
          <w:numId w:val="32"/>
        </w:numPr>
        <w:spacing w:after="0" w:line="240" w:lineRule="auto"/>
        <w:jc w:val="both"/>
      </w:pPr>
      <w:r>
        <w:t xml:space="preserve">W przypadku wspólnego ubiegania się o zamówienie przez Wykonawców </w:t>
      </w:r>
      <w:r w:rsidR="002B0A5E" w:rsidRPr="00187DE5">
        <w:rPr>
          <w:b/>
        </w:rPr>
        <w:t>o</w:t>
      </w:r>
      <w:r w:rsidRPr="00187DE5">
        <w:rPr>
          <w:b/>
        </w:rPr>
        <w:t>świadczenie o przynależności albo braku przynależności do tej samej grupy kapitałowej, o którym mowa w pkt. 8.3.</w:t>
      </w:r>
      <w:r w:rsidR="002320BB">
        <w:rPr>
          <w:b/>
        </w:rPr>
        <w:t xml:space="preserve"> </w:t>
      </w:r>
      <w:r w:rsidR="006B47BB" w:rsidRPr="00187DE5">
        <w:rPr>
          <w:b/>
        </w:rPr>
        <w:t xml:space="preserve">SIWZ </w:t>
      </w:r>
      <w:r w:rsidRPr="00187DE5">
        <w:rPr>
          <w:b/>
        </w:rPr>
        <w:t>składa każdy z Wykonawców</w:t>
      </w:r>
      <w:r w:rsidRPr="006B47BB">
        <w:t>.</w:t>
      </w:r>
    </w:p>
    <w:p w:rsidR="00187DE5" w:rsidRDefault="00187DE5" w:rsidP="00187DE5">
      <w:pPr>
        <w:pStyle w:val="Styl1"/>
        <w:spacing w:after="0" w:line="240" w:lineRule="auto"/>
        <w:jc w:val="both"/>
      </w:pPr>
    </w:p>
    <w:p w:rsidR="002113C5" w:rsidRDefault="002113C5" w:rsidP="002A790A">
      <w:pPr>
        <w:pStyle w:val="Styl1"/>
        <w:numPr>
          <w:ilvl w:val="1"/>
          <w:numId w:val="3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2A790A">
      <w:pPr>
        <w:pStyle w:val="Akapitzlist"/>
        <w:numPr>
          <w:ilvl w:val="0"/>
          <w:numId w:val="3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2A790A">
      <w:pPr>
        <w:pStyle w:val="Styl1"/>
        <w:numPr>
          <w:ilvl w:val="1"/>
          <w:numId w:val="32"/>
        </w:numPr>
        <w:jc w:val="both"/>
      </w:pPr>
      <w:r>
        <w:t xml:space="preserve">Wykonawca może zwrócić się do zamawiającego o wyjaśnienie treści specyfikacji istotnych warunków zamówienia. Zamawiający jest obowiązany udzielić wyjaśnień </w:t>
      </w:r>
      <w:r w:rsidR="00981703">
        <w:t>n</w:t>
      </w:r>
      <w:r>
        <w:t xml:space="preserve">iezwłocznie, jednak nie później niż na </w:t>
      </w:r>
      <w:r w:rsidR="005513F7">
        <w:t>6</w:t>
      </w:r>
      <w:r>
        <w:t xml:space="preserve">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2A790A">
      <w:pPr>
        <w:pStyle w:val="Styl1"/>
        <w:numPr>
          <w:ilvl w:val="1"/>
          <w:numId w:val="32"/>
        </w:numPr>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2A790A">
      <w:pPr>
        <w:pStyle w:val="Styl1"/>
        <w:numPr>
          <w:ilvl w:val="1"/>
          <w:numId w:val="32"/>
        </w:numPr>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2A790A">
      <w:pPr>
        <w:pStyle w:val="Styl1"/>
        <w:numPr>
          <w:ilvl w:val="1"/>
          <w:numId w:val="32"/>
        </w:numPr>
        <w:jc w:val="both"/>
      </w:pPr>
      <w:r>
        <w:t xml:space="preserve">Treść zapytań wraz z wyjaśnieniami zamawiający przekazuje wykonawcom, którym przekazał specyfikację istotnych warunków zamówienia, bez ujawniania źródła zapytania oraz </w:t>
      </w:r>
      <w:r w:rsidR="008868AF">
        <w:t xml:space="preserve">zamieszcza </w:t>
      </w:r>
      <w:r>
        <w:t xml:space="preserve">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2A790A">
      <w:pPr>
        <w:pStyle w:val="Styl1"/>
        <w:numPr>
          <w:ilvl w:val="1"/>
          <w:numId w:val="32"/>
        </w:numPr>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4" w:history="1">
        <w:r w:rsidRPr="005755CC">
          <w:rPr>
            <w:rStyle w:val="Hipercze"/>
          </w:rPr>
          <w:t>www.radomyslwielki.pl</w:t>
        </w:r>
      </w:hyperlink>
      <w:r>
        <w:t>.</w:t>
      </w:r>
    </w:p>
    <w:p w:rsidR="00454355" w:rsidRDefault="00454355" w:rsidP="00454355">
      <w:pPr>
        <w:pStyle w:val="Akapitzlist"/>
        <w:spacing w:after="0" w:line="240" w:lineRule="auto"/>
        <w:jc w:val="both"/>
      </w:pPr>
    </w:p>
    <w:p w:rsidR="00454355" w:rsidRDefault="00912106" w:rsidP="002A790A">
      <w:pPr>
        <w:pStyle w:val="Styl1"/>
        <w:numPr>
          <w:ilvl w:val="1"/>
          <w:numId w:val="32"/>
        </w:numPr>
        <w:spacing w:after="0" w:line="240" w:lineRule="auto"/>
        <w:jc w:val="both"/>
      </w:pPr>
      <w:r>
        <w:t xml:space="preserve">Jeżeli zmiana treści specyfikacji istotnych warunków zamówienia prowadzi do zmiany treści ogłoszenia o zamówieniu, zamawiający </w:t>
      </w:r>
      <w:r w:rsidR="00FB3D1E">
        <w:t>przekazuje Urzędowi Publikacji Unii Europejskiej ogłoszenie dodatkowych informacji, informacji o niekompletnej procedurze lub sprostowania, drogą elektroniczną, zgodnie z formą i procedurami wskazanymi na stronie internetowej określonej w dyrektywie.</w:t>
      </w:r>
    </w:p>
    <w:p w:rsidR="00FB3D1E" w:rsidRDefault="00FB3D1E" w:rsidP="00DA63C4">
      <w:pPr>
        <w:pStyle w:val="Styl1"/>
        <w:spacing w:after="0" w:line="240" w:lineRule="auto"/>
        <w:jc w:val="both"/>
      </w:pPr>
    </w:p>
    <w:p w:rsidR="005750C0" w:rsidRDefault="00912106" w:rsidP="002A790A">
      <w:pPr>
        <w:pStyle w:val="Styl1"/>
        <w:numPr>
          <w:ilvl w:val="1"/>
          <w:numId w:val="32"/>
        </w:numPr>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5"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2A790A">
      <w:pPr>
        <w:pStyle w:val="Styl1"/>
        <w:numPr>
          <w:ilvl w:val="1"/>
          <w:numId w:val="32"/>
        </w:numPr>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2A790A">
      <w:pPr>
        <w:pStyle w:val="Styl1"/>
        <w:numPr>
          <w:ilvl w:val="1"/>
          <w:numId w:val="32"/>
        </w:numPr>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2A790A">
      <w:pPr>
        <w:pStyle w:val="Styl1"/>
        <w:numPr>
          <w:ilvl w:val="1"/>
          <w:numId w:val="32"/>
        </w:numPr>
        <w:jc w:val="both"/>
      </w:pPr>
      <w:r w:rsidRPr="005750C0">
        <w:t xml:space="preserve">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w:t>
      </w:r>
      <w:proofErr w:type="spellStart"/>
      <w:r w:rsidRPr="005750C0">
        <w:t>p.z.p</w:t>
      </w:r>
      <w:proofErr w:type="spellEnd"/>
      <w:r w:rsidRPr="005750C0">
        <w:t>. oraz przez podwykonawców, należy złożyć w oryginale.</w:t>
      </w:r>
    </w:p>
    <w:p w:rsidR="00454355" w:rsidRDefault="00454355" w:rsidP="00454355">
      <w:pPr>
        <w:pStyle w:val="Akapitzlist"/>
        <w:spacing w:after="0" w:line="240" w:lineRule="auto"/>
        <w:jc w:val="both"/>
      </w:pPr>
    </w:p>
    <w:p w:rsidR="005750C0" w:rsidRDefault="005750C0" w:rsidP="002A790A">
      <w:pPr>
        <w:pStyle w:val="Styl1"/>
        <w:numPr>
          <w:ilvl w:val="1"/>
          <w:numId w:val="32"/>
        </w:numPr>
        <w:jc w:val="both"/>
      </w:pPr>
      <w:r w:rsidRPr="005750C0">
        <w:t>Zobowiązanie, o którym mowa w pkt 9.2.</w:t>
      </w:r>
      <w:r>
        <w:t xml:space="preserve"> SIWZ</w:t>
      </w:r>
      <w:r w:rsidRPr="005750C0">
        <w:t xml:space="preserve"> należy złożyć</w:t>
      </w:r>
      <w:r w:rsidR="00A80E7A">
        <w:t xml:space="preserve"> wraz z ofertą</w:t>
      </w:r>
      <w:r w:rsidRPr="005750C0">
        <w:t xml:space="preserve"> w formie </w:t>
      </w:r>
      <w:r>
        <w:t>pisemnej (oryginał).</w:t>
      </w:r>
    </w:p>
    <w:p w:rsidR="00454355" w:rsidRDefault="00454355" w:rsidP="00454355">
      <w:pPr>
        <w:pStyle w:val="Akapitzlist"/>
        <w:spacing w:after="0" w:line="240" w:lineRule="auto"/>
        <w:jc w:val="both"/>
      </w:pPr>
    </w:p>
    <w:p w:rsidR="0085044A" w:rsidRDefault="005750C0" w:rsidP="002A790A">
      <w:pPr>
        <w:pStyle w:val="Styl1"/>
        <w:numPr>
          <w:ilvl w:val="1"/>
          <w:numId w:val="32"/>
        </w:numPr>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2A790A">
      <w:pPr>
        <w:pStyle w:val="Akapitzlist"/>
        <w:numPr>
          <w:ilvl w:val="1"/>
          <w:numId w:val="32"/>
        </w:numPr>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2A790A">
      <w:pPr>
        <w:pStyle w:val="Styl1"/>
        <w:numPr>
          <w:ilvl w:val="1"/>
          <w:numId w:val="32"/>
        </w:numPr>
        <w:spacing w:after="0" w:line="240" w:lineRule="auto"/>
        <w:jc w:val="both"/>
      </w:pPr>
      <w:r w:rsidRPr="0085044A">
        <w:t>Dokumenty sporządzone w języku obcym są składane wraz z tłumaczeniem na język polski.</w:t>
      </w:r>
    </w:p>
    <w:p w:rsidR="00454355" w:rsidRDefault="00454355" w:rsidP="00454355">
      <w:pPr>
        <w:pStyle w:val="Styl1"/>
        <w:spacing w:after="0" w:line="240" w:lineRule="auto"/>
        <w:ind w:left="720"/>
        <w:jc w:val="both"/>
      </w:pPr>
    </w:p>
    <w:p w:rsidR="00A96D61" w:rsidRDefault="00912106" w:rsidP="002A790A">
      <w:pPr>
        <w:pStyle w:val="Styl1"/>
        <w:numPr>
          <w:ilvl w:val="1"/>
          <w:numId w:val="32"/>
        </w:numPr>
        <w:spacing w:after="0" w:line="240" w:lineRule="auto"/>
        <w:jc w:val="both"/>
      </w:pPr>
      <w:r>
        <w:t>Do bezpośredniego kontaktowania się</w:t>
      </w:r>
      <w:r w:rsidR="00A96D61">
        <w:t xml:space="preserve"> z wykonawcami upoważnieni są:</w:t>
      </w:r>
    </w:p>
    <w:p w:rsidR="00B77867" w:rsidRDefault="00B77867" w:rsidP="00B77867">
      <w:pPr>
        <w:pStyle w:val="Styl1"/>
        <w:spacing w:after="0" w:line="240" w:lineRule="auto"/>
        <w:ind w:left="720"/>
        <w:jc w:val="both"/>
      </w:pPr>
      <w:r>
        <w:t xml:space="preserve">sprawy merytoryczne – </w:t>
      </w:r>
      <w:r w:rsidR="000954C4">
        <w:t xml:space="preserve">Stanisław Juras – inspektor ds. </w:t>
      </w:r>
      <w:r w:rsidR="00D56CAF">
        <w:t>gospodarki odpadami – tel. 14 6807059</w:t>
      </w:r>
      <w:r>
        <w:t xml:space="preserve">, </w:t>
      </w:r>
    </w:p>
    <w:p w:rsidR="007D6FBD" w:rsidRDefault="00912106" w:rsidP="006D7AF3">
      <w:pPr>
        <w:pStyle w:val="Styl1"/>
        <w:spacing w:after="0" w:line="240" w:lineRule="auto"/>
        <w:ind w:left="720"/>
        <w:jc w:val="both"/>
      </w:pPr>
      <w:r>
        <w:t xml:space="preserve">sprawy formalne – Joanna Kulpa – </w:t>
      </w:r>
      <w:r w:rsidR="0047355C">
        <w:t xml:space="preserve">inspektor ds. zamówień publicznych </w:t>
      </w:r>
      <w:r>
        <w:t>–  tel. (014)</w:t>
      </w:r>
      <w:r w:rsidR="0047355C">
        <w:t xml:space="preserve"> 68-08-916;</w:t>
      </w:r>
    </w:p>
    <w:p w:rsidR="0047355C" w:rsidRDefault="0047355C" w:rsidP="006D7AF3">
      <w:pPr>
        <w:pStyle w:val="Styl1"/>
        <w:spacing w:after="0" w:line="240" w:lineRule="auto"/>
        <w:ind w:left="720"/>
        <w:jc w:val="both"/>
      </w:pPr>
      <w:r>
        <w:t>- od poniedziałku do piątku w godz. od 8:00 do 15.30</w:t>
      </w:r>
    </w:p>
    <w:p w:rsidR="00454355" w:rsidRDefault="00454355" w:rsidP="007D6FBD">
      <w:pPr>
        <w:spacing w:after="0" w:line="240" w:lineRule="auto"/>
      </w:pPr>
    </w:p>
    <w:p w:rsidR="007D6FBD" w:rsidRDefault="00DD2121" w:rsidP="002A790A">
      <w:pPr>
        <w:pStyle w:val="Akapitzlist"/>
        <w:numPr>
          <w:ilvl w:val="0"/>
          <w:numId w:val="3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FD5861" w:rsidRPr="00187DE5" w:rsidRDefault="0064553D" w:rsidP="002A790A">
      <w:pPr>
        <w:pStyle w:val="Styl1"/>
        <w:numPr>
          <w:ilvl w:val="1"/>
          <w:numId w:val="32"/>
        </w:numPr>
        <w:jc w:val="both"/>
        <w:rPr>
          <w:b/>
        </w:rPr>
      </w:pPr>
      <w:r>
        <w:t>Wykonawca zobowiązany jest wnieść przed upływem terminu składania ofert wadium</w:t>
      </w:r>
      <w:r w:rsidR="008E1B22">
        <w:t xml:space="preserve"> </w:t>
      </w:r>
      <w:r w:rsidR="00FD5861">
        <w:t>w wysokości:</w:t>
      </w:r>
      <w:r w:rsidR="001E3857" w:rsidRPr="00187DE5">
        <w:rPr>
          <w:b/>
        </w:rPr>
        <w:t xml:space="preserve"> </w:t>
      </w:r>
      <w:r w:rsidR="000030F1">
        <w:rPr>
          <w:b/>
        </w:rPr>
        <w:t>10</w:t>
      </w:r>
      <w:r w:rsidR="00873337" w:rsidRPr="00187DE5">
        <w:rPr>
          <w:b/>
        </w:rPr>
        <w:t>.000,00</w:t>
      </w:r>
      <w:r w:rsidR="001E3857" w:rsidRPr="00187DE5">
        <w:rPr>
          <w:b/>
        </w:rPr>
        <w:t xml:space="preserve"> zł</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1253CD">
        <w:rPr>
          <w:b/>
          <w:color w:val="FF0000"/>
        </w:rPr>
        <w:t>20</w:t>
      </w:r>
      <w:r w:rsidR="00187DE5" w:rsidRPr="00187DE5">
        <w:rPr>
          <w:b/>
          <w:color w:val="FF0000"/>
        </w:rPr>
        <w:t>.1</w:t>
      </w:r>
      <w:r w:rsidR="006638B0">
        <w:rPr>
          <w:b/>
          <w:color w:val="FF0000"/>
        </w:rPr>
        <w:t>1</w:t>
      </w:r>
      <w:r w:rsidR="008E1B22" w:rsidRPr="00187DE5">
        <w:rPr>
          <w:b/>
          <w:color w:val="FF0000"/>
        </w:rPr>
        <w:t>.</w:t>
      </w:r>
      <w:r w:rsidR="008E1B22" w:rsidRPr="008E1B22">
        <w:rPr>
          <w:b/>
          <w:color w:val="FF0000"/>
        </w:rPr>
        <w:t>2017</w:t>
      </w:r>
      <w:r w:rsidRPr="008E1B22">
        <w:rPr>
          <w:b/>
          <w:color w:val="FF0000"/>
        </w:rPr>
        <w:t xml:space="preserve"> r. </w:t>
      </w:r>
    </w:p>
    <w:p w:rsidR="00454355" w:rsidRDefault="00454355" w:rsidP="00454355">
      <w:pPr>
        <w:pStyle w:val="Akapitzlist"/>
        <w:spacing w:after="0" w:line="240" w:lineRule="auto"/>
        <w:jc w:val="both"/>
      </w:pPr>
    </w:p>
    <w:p w:rsidR="0064553D" w:rsidRDefault="0064553D" w:rsidP="002A790A">
      <w:pPr>
        <w:pStyle w:val="Styl1"/>
        <w:numPr>
          <w:ilvl w:val="1"/>
          <w:numId w:val="32"/>
        </w:numPr>
      </w:pPr>
      <w:r>
        <w:t>W zależności od wyboru wykonawcy, wadium może być wniesione w :</w:t>
      </w:r>
    </w:p>
    <w:p w:rsidR="0064553D" w:rsidRDefault="0064553D" w:rsidP="002A790A">
      <w:pPr>
        <w:pStyle w:val="Akapitzlist"/>
        <w:numPr>
          <w:ilvl w:val="0"/>
          <w:numId w:val="7"/>
        </w:numPr>
        <w:spacing w:after="0" w:line="240" w:lineRule="auto"/>
        <w:jc w:val="both"/>
      </w:pPr>
      <w:r>
        <w:t xml:space="preserve">pieniądzu – przelewem na konto zamawiającego w Banku Spółdzielczym Radomyśl Wielki Nr 80 9479 0009 2001 0000 0169 0033  </w:t>
      </w:r>
    </w:p>
    <w:p w:rsidR="0064553D" w:rsidRDefault="0064553D" w:rsidP="002A790A">
      <w:pPr>
        <w:pStyle w:val="Akapitzlist"/>
        <w:numPr>
          <w:ilvl w:val="0"/>
          <w:numId w:val="7"/>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2A790A">
      <w:pPr>
        <w:pStyle w:val="Akapitzlist"/>
        <w:numPr>
          <w:ilvl w:val="0"/>
          <w:numId w:val="7"/>
        </w:numPr>
        <w:spacing w:after="0" w:line="240" w:lineRule="auto"/>
        <w:jc w:val="both"/>
      </w:pPr>
      <w:r>
        <w:t>gwarancjach bankowych (oryginał);</w:t>
      </w:r>
    </w:p>
    <w:p w:rsidR="0064553D" w:rsidRDefault="0064553D" w:rsidP="002A790A">
      <w:pPr>
        <w:pStyle w:val="Akapitzlist"/>
        <w:numPr>
          <w:ilvl w:val="0"/>
          <w:numId w:val="7"/>
        </w:numPr>
        <w:spacing w:after="0" w:line="240" w:lineRule="auto"/>
        <w:jc w:val="both"/>
      </w:pPr>
      <w:r>
        <w:t>gwarancjach ubezpieczeniowych (oryginał);</w:t>
      </w:r>
    </w:p>
    <w:p w:rsidR="007D6FBD" w:rsidRDefault="0064553D" w:rsidP="002A790A">
      <w:pPr>
        <w:pStyle w:val="Akapitzlist"/>
        <w:numPr>
          <w:ilvl w:val="0"/>
          <w:numId w:val="7"/>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2A790A">
      <w:pPr>
        <w:pStyle w:val="Styl1"/>
        <w:numPr>
          <w:ilvl w:val="1"/>
          <w:numId w:val="32"/>
        </w:numPr>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5C76F0">
      <w:pPr>
        <w:pStyle w:val="Akapitzlist"/>
        <w:spacing w:after="0" w:line="240" w:lineRule="auto"/>
        <w:jc w:val="both"/>
      </w:pPr>
    </w:p>
    <w:p w:rsidR="00344821" w:rsidRDefault="00342A62" w:rsidP="002A790A">
      <w:pPr>
        <w:pStyle w:val="Styl1"/>
        <w:numPr>
          <w:ilvl w:val="1"/>
          <w:numId w:val="32"/>
        </w:numPr>
        <w:jc w:val="both"/>
      </w:pPr>
      <w:r>
        <w:t>Gwarancja lub poręczenie musi zawierać w swojej treści nieodwołalne i bezwarunkowe zobowiązanie wystawcy dokumentu do zapłaty na rzecz Zamawiającego kwoty wadium.</w:t>
      </w:r>
    </w:p>
    <w:p w:rsidR="00454355" w:rsidRDefault="00454355" w:rsidP="005C76F0">
      <w:pPr>
        <w:pStyle w:val="Akapitzlist"/>
        <w:spacing w:after="0" w:line="240" w:lineRule="auto"/>
        <w:jc w:val="both"/>
      </w:pPr>
    </w:p>
    <w:p w:rsidR="00344821" w:rsidRDefault="00344821" w:rsidP="002A790A">
      <w:pPr>
        <w:pStyle w:val="Styl1"/>
        <w:numPr>
          <w:ilvl w:val="1"/>
          <w:numId w:val="32"/>
        </w:numPr>
        <w:jc w:val="both"/>
      </w:pPr>
      <w:r>
        <w:t>Wadium wniesione w pieniądzu Zamawiający przechowuje na rachunku bankowym.</w:t>
      </w:r>
    </w:p>
    <w:p w:rsidR="00454355" w:rsidRDefault="00454355" w:rsidP="005C76F0">
      <w:pPr>
        <w:pStyle w:val="Akapitzlist"/>
        <w:spacing w:after="0" w:line="240" w:lineRule="auto"/>
        <w:jc w:val="both"/>
      </w:pPr>
    </w:p>
    <w:p w:rsidR="002D6D2D" w:rsidRDefault="00344821" w:rsidP="002A790A">
      <w:pPr>
        <w:pStyle w:val="Styl1"/>
        <w:numPr>
          <w:ilvl w:val="1"/>
          <w:numId w:val="32"/>
        </w:numPr>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5C76F0">
      <w:pPr>
        <w:pStyle w:val="Akapitzlist"/>
        <w:spacing w:after="0" w:line="240" w:lineRule="auto"/>
        <w:jc w:val="both"/>
      </w:pPr>
    </w:p>
    <w:p w:rsidR="002D6D2D" w:rsidRDefault="00344821" w:rsidP="002A790A">
      <w:pPr>
        <w:pStyle w:val="Styl1"/>
        <w:numPr>
          <w:ilvl w:val="1"/>
          <w:numId w:val="32"/>
        </w:numPr>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5C76F0">
      <w:pPr>
        <w:pStyle w:val="Akapitzlist"/>
        <w:spacing w:after="0" w:line="240" w:lineRule="auto"/>
        <w:jc w:val="both"/>
      </w:pPr>
    </w:p>
    <w:p w:rsidR="002D6D2D" w:rsidRDefault="00344821" w:rsidP="002A790A">
      <w:pPr>
        <w:pStyle w:val="Styl1"/>
        <w:numPr>
          <w:ilvl w:val="1"/>
          <w:numId w:val="32"/>
        </w:numPr>
        <w:jc w:val="both"/>
      </w:pPr>
      <w:r>
        <w:t>Zamawiający zwraca niezwłocznie wadium, na wniosek wykonawcy, który wycofał ofertę przed upływem terminu składania ofert.</w:t>
      </w:r>
    </w:p>
    <w:p w:rsidR="00454355" w:rsidRDefault="00454355" w:rsidP="005C76F0">
      <w:pPr>
        <w:pStyle w:val="Akapitzlist"/>
        <w:spacing w:after="0" w:line="240" w:lineRule="auto"/>
        <w:jc w:val="both"/>
      </w:pPr>
    </w:p>
    <w:p w:rsidR="00454355" w:rsidRDefault="002D6D2D" w:rsidP="00F7371E">
      <w:pPr>
        <w:pStyle w:val="Styl1"/>
        <w:numPr>
          <w:ilvl w:val="1"/>
          <w:numId w:val="32"/>
        </w:numPr>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F7371E" w:rsidRDefault="00F7371E" w:rsidP="00F7371E">
      <w:pPr>
        <w:pStyle w:val="Styl1"/>
        <w:jc w:val="both"/>
      </w:pPr>
    </w:p>
    <w:p w:rsidR="002D6D2D" w:rsidRDefault="002D6D2D" w:rsidP="002A790A">
      <w:pPr>
        <w:pStyle w:val="Styl1"/>
        <w:numPr>
          <w:ilvl w:val="1"/>
          <w:numId w:val="32"/>
        </w:numPr>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5C76F0">
      <w:pPr>
        <w:pStyle w:val="Akapitzlist"/>
        <w:spacing w:after="0" w:line="240" w:lineRule="auto"/>
        <w:jc w:val="both"/>
      </w:pPr>
    </w:p>
    <w:p w:rsidR="00EF7031" w:rsidRDefault="00344821" w:rsidP="002A790A">
      <w:pPr>
        <w:pStyle w:val="Styl1"/>
        <w:numPr>
          <w:ilvl w:val="1"/>
          <w:numId w:val="32"/>
        </w:numPr>
        <w:jc w:val="both"/>
      </w:pPr>
      <w:r>
        <w:t>Zamawiający zatrzymuje wadium wraz z odsetkami, jeżeli wykonawca, którego oferta została wybrana:</w:t>
      </w:r>
    </w:p>
    <w:p w:rsidR="00EF7031" w:rsidRDefault="00EF7031" w:rsidP="002A790A">
      <w:pPr>
        <w:pStyle w:val="Akapitzlist"/>
        <w:numPr>
          <w:ilvl w:val="0"/>
          <w:numId w:val="8"/>
        </w:numPr>
        <w:spacing w:after="0" w:line="240" w:lineRule="auto"/>
        <w:jc w:val="both"/>
      </w:pPr>
      <w:r>
        <w:t>o</w:t>
      </w:r>
      <w:r w:rsidR="00344821">
        <w:t>dmówił podpisania umowy w sprawie zamówienia publicznego na warunkach określonych w ofercie;</w:t>
      </w:r>
    </w:p>
    <w:p w:rsidR="00EF7031" w:rsidRDefault="00344821" w:rsidP="002A790A">
      <w:pPr>
        <w:pStyle w:val="Akapitzlist"/>
        <w:numPr>
          <w:ilvl w:val="0"/>
          <w:numId w:val="8"/>
        </w:numPr>
        <w:spacing w:after="0" w:line="240" w:lineRule="auto"/>
        <w:jc w:val="both"/>
      </w:pPr>
      <w:r>
        <w:t>nie wniósł wymaganego zabezpieczenia należytego wykonania umowy;</w:t>
      </w:r>
    </w:p>
    <w:p w:rsidR="00344821" w:rsidRDefault="00344821" w:rsidP="002A790A">
      <w:pPr>
        <w:pStyle w:val="Akapitzlist"/>
        <w:numPr>
          <w:ilvl w:val="0"/>
          <w:numId w:val="8"/>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2A790A">
      <w:pPr>
        <w:pStyle w:val="Akapitzlist"/>
        <w:numPr>
          <w:ilvl w:val="0"/>
          <w:numId w:val="3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454355" w:rsidRDefault="00BF12B6" w:rsidP="002A790A">
      <w:pPr>
        <w:pStyle w:val="Styl1"/>
        <w:numPr>
          <w:ilvl w:val="1"/>
          <w:numId w:val="32"/>
        </w:numPr>
        <w:jc w:val="both"/>
      </w:pPr>
      <w:r>
        <w:t xml:space="preserve">Wykonawca pozostaje związany ofertą przez okres </w:t>
      </w:r>
      <w:r w:rsidR="003E1BCF">
        <w:rPr>
          <w:b/>
        </w:rPr>
        <w:t>6</w:t>
      </w:r>
      <w:r w:rsidRPr="00BF12B6">
        <w:rPr>
          <w:b/>
        </w:rPr>
        <w:t xml:space="preserve">0 dni. </w:t>
      </w:r>
      <w:r>
        <w:t xml:space="preserve">Bieg terminu związania ofertą rozpoczyna się wraz z upływem terminu składania ofert. </w:t>
      </w:r>
    </w:p>
    <w:p w:rsidR="00E506B9" w:rsidRDefault="00E506B9" w:rsidP="00E506B9">
      <w:pPr>
        <w:pStyle w:val="Styl1"/>
        <w:ind w:left="792"/>
        <w:jc w:val="both"/>
      </w:pPr>
    </w:p>
    <w:p w:rsidR="00BF12B6" w:rsidRDefault="00BF12B6" w:rsidP="002A790A">
      <w:pPr>
        <w:pStyle w:val="Styl1"/>
        <w:numPr>
          <w:ilvl w:val="1"/>
          <w:numId w:val="32"/>
        </w:numPr>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B821D0">
      <w:pPr>
        <w:pStyle w:val="Akapitzlist"/>
        <w:spacing w:after="0" w:line="240" w:lineRule="auto"/>
        <w:jc w:val="both"/>
      </w:pPr>
    </w:p>
    <w:p w:rsidR="00820E19" w:rsidRDefault="00BF12B6" w:rsidP="002A790A">
      <w:pPr>
        <w:pStyle w:val="Styl1"/>
        <w:numPr>
          <w:ilvl w:val="1"/>
          <w:numId w:val="32"/>
        </w:numPr>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2A790A">
      <w:pPr>
        <w:pStyle w:val="Akapitzlist"/>
        <w:numPr>
          <w:ilvl w:val="0"/>
          <w:numId w:val="3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454355" w:rsidRDefault="001447CC" w:rsidP="002A790A">
      <w:pPr>
        <w:pStyle w:val="Styl1"/>
        <w:numPr>
          <w:ilvl w:val="1"/>
          <w:numId w:val="32"/>
        </w:numPr>
      </w:pPr>
      <w:r>
        <w:t>Wykonawca może złożyć tylko jedną ofertę.</w:t>
      </w:r>
    </w:p>
    <w:p w:rsidR="00A72B39" w:rsidRDefault="00A72B39" w:rsidP="00A72B39">
      <w:pPr>
        <w:pStyle w:val="Styl1"/>
        <w:ind w:left="792"/>
      </w:pPr>
    </w:p>
    <w:p w:rsidR="001447CC" w:rsidRPr="001447CC" w:rsidRDefault="001447CC" w:rsidP="002A790A">
      <w:pPr>
        <w:pStyle w:val="Styl1"/>
        <w:numPr>
          <w:ilvl w:val="1"/>
          <w:numId w:val="32"/>
        </w:numPr>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DE4AE0">
      <w:pPr>
        <w:pStyle w:val="Akapitzlist"/>
        <w:spacing w:after="0" w:line="240" w:lineRule="auto"/>
        <w:jc w:val="both"/>
      </w:pPr>
    </w:p>
    <w:p w:rsidR="00454355" w:rsidRPr="00A72B39" w:rsidRDefault="001447CC" w:rsidP="002A790A">
      <w:pPr>
        <w:pStyle w:val="Styl1"/>
        <w:numPr>
          <w:ilvl w:val="1"/>
          <w:numId w:val="32"/>
        </w:numPr>
        <w:rPr>
          <w:b/>
          <w:sz w:val="24"/>
          <w:szCs w:val="24"/>
          <w:u w:val="single"/>
        </w:rPr>
      </w:pPr>
      <w:r w:rsidRPr="00E77729">
        <w:rPr>
          <w:b/>
          <w:sz w:val="24"/>
          <w:szCs w:val="24"/>
          <w:u w:val="single"/>
        </w:rPr>
        <w:t>Wraz z OFERTĄ powinny być złożone:</w:t>
      </w:r>
    </w:p>
    <w:p w:rsidR="00254C59" w:rsidRDefault="001447CC" w:rsidP="002A790A">
      <w:pPr>
        <w:pStyle w:val="Akapitzlist"/>
        <w:numPr>
          <w:ilvl w:val="0"/>
          <w:numId w:val="9"/>
        </w:numPr>
        <w:spacing w:after="0" w:line="240" w:lineRule="auto"/>
        <w:jc w:val="both"/>
      </w:pPr>
      <w:r w:rsidRPr="00994F6A">
        <w:rPr>
          <w:b/>
        </w:rPr>
        <w:t>OŚWIADCZENI</w:t>
      </w:r>
      <w:r w:rsidR="00333BBF">
        <w:rPr>
          <w:b/>
        </w:rPr>
        <w:t xml:space="preserve">E – </w:t>
      </w:r>
      <w:r w:rsidR="00E270A6">
        <w:rPr>
          <w:b/>
        </w:rPr>
        <w:t xml:space="preserve"> jednolity europejski dokument zamówienia (</w:t>
      </w:r>
      <w:r w:rsidR="00333BBF">
        <w:rPr>
          <w:b/>
        </w:rPr>
        <w:t>JEDZ</w:t>
      </w:r>
      <w:r w:rsidR="00E270A6">
        <w:rPr>
          <w:b/>
        </w:rPr>
        <w:t>)</w:t>
      </w:r>
      <w:r w:rsidR="00333BBF">
        <w:rPr>
          <w:b/>
        </w:rPr>
        <w:t>-</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2A790A">
      <w:pPr>
        <w:pStyle w:val="Akapitzlist"/>
        <w:numPr>
          <w:ilvl w:val="0"/>
          <w:numId w:val="9"/>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2A790A">
      <w:pPr>
        <w:pStyle w:val="Akapitzlist"/>
        <w:numPr>
          <w:ilvl w:val="0"/>
          <w:numId w:val="9"/>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025C22" w:rsidRPr="00A72B39" w:rsidRDefault="001447CC" w:rsidP="002A790A">
      <w:pPr>
        <w:pStyle w:val="Akapitzlist"/>
        <w:numPr>
          <w:ilvl w:val="0"/>
          <w:numId w:val="9"/>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1D30C5" w:rsidRPr="001D30C5" w:rsidRDefault="001D30C5" w:rsidP="00333BBF">
      <w:pPr>
        <w:spacing w:after="0" w:line="240" w:lineRule="auto"/>
        <w:jc w:val="both"/>
      </w:pPr>
    </w:p>
    <w:p w:rsidR="00171435" w:rsidRDefault="00025C22" w:rsidP="002A790A">
      <w:pPr>
        <w:pStyle w:val="Akapitzlist"/>
        <w:numPr>
          <w:ilvl w:val="0"/>
          <w:numId w:val="9"/>
        </w:numPr>
        <w:spacing w:after="0" w:line="240" w:lineRule="auto"/>
        <w:jc w:val="both"/>
      </w:pPr>
      <w:r w:rsidRPr="00025C22">
        <w:rPr>
          <w:b/>
        </w:rPr>
        <w:t>Dowód wniesienia wadium.</w:t>
      </w:r>
    </w:p>
    <w:p w:rsidR="00454355" w:rsidRDefault="00454355" w:rsidP="00454355">
      <w:pPr>
        <w:pStyle w:val="Styl1"/>
        <w:spacing w:after="0" w:line="240" w:lineRule="auto"/>
        <w:ind w:left="720"/>
        <w:jc w:val="both"/>
      </w:pPr>
    </w:p>
    <w:p w:rsidR="00994F6A" w:rsidRDefault="001447CC" w:rsidP="002A790A">
      <w:pPr>
        <w:pStyle w:val="Styl1"/>
        <w:numPr>
          <w:ilvl w:val="1"/>
          <w:numId w:val="32"/>
        </w:numPr>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A72B39">
      <w:pPr>
        <w:pStyle w:val="Styl1"/>
        <w:spacing w:after="0" w:line="240" w:lineRule="auto"/>
        <w:ind w:left="720"/>
        <w:jc w:val="both"/>
      </w:pPr>
    </w:p>
    <w:p w:rsidR="00254C59" w:rsidRDefault="001447CC" w:rsidP="002A790A">
      <w:pPr>
        <w:pStyle w:val="Styl1"/>
        <w:numPr>
          <w:ilvl w:val="1"/>
          <w:numId w:val="32"/>
        </w:numPr>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A72B39">
      <w:pPr>
        <w:pStyle w:val="Akapitzlist"/>
        <w:spacing w:after="0" w:line="240" w:lineRule="auto"/>
        <w:jc w:val="both"/>
      </w:pPr>
    </w:p>
    <w:p w:rsidR="00254C59" w:rsidRDefault="001447CC" w:rsidP="002A790A">
      <w:pPr>
        <w:pStyle w:val="Styl1"/>
        <w:numPr>
          <w:ilvl w:val="1"/>
          <w:numId w:val="32"/>
        </w:numPr>
        <w:jc w:val="both"/>
      </w:pPr>
      <w:r>
        <w:t>Oferta powinna być sporządzona w języku polskim, z zachowaniem formy pisemnej pod rygorem nieważności. Każdy dokument składający się na ofertę powinien być czytelny.</w:t>
      </w:r>
    </w:p>
    <w:p w:rsidR="00454355" w:rsidRDefault="00454355" w:rsidP="00A72B39">
      <w:pPr>
        <w:pStyle w:val="Akapitzlist"/>
        <w:spacing w:after="0" w:line="240" w:lineRule="auto"/>
        <w:jc w:val="both"/>
      </w:pPr>
    </w:p>
    <w:p w:rsidR="00254C59" w:rsidRDefault="001447CC" w:rsidP="002A790A">
      <w:pPr>
        <w:pStyle w:val="Styl1"/>
        <w:numPr>
          <w:ilvl w:val="1"/>
          <w:numId w:val="32"/>
        </w:numPr>
        <w:jc w:val="both"/>
      </w:pPr>
      <w:r>
        <w:t xml:space="preserve">Zaleca się aby wszystkie strony oferty i załączników były ponumerowane i parafowane. Brak ponumerowania i parafowania nie skutkuje odrzuceniem oferty. </w:t>
      </w:r>
    </w:p>
    <w:p w:rsidR="00454355" w:rsidRDefault="00454355" w:rsidP="00A72B39">
      <w:pPr>
        <w:pStyle w:val="Akapitzlist"/>
        <w:spacing w:after="0" w:line="240" w:lineRule="auto"/>
        <w:jc w:val="both"/>
      </w:pPr>
    </w:p>
    <w:p w:rsidR="00254C59" w:rsidRPr="00994F6A" w:rsidRDefault="001447CC" w:rsidP="002A790A">
      <w:pPr>
        <w:pStyle w:val="Styl1"/>
        <w:numPr>
          <w:ilvl w:val="1"/>
          <w:numId w:val="32"/>
        </w:numPr>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A72B39">
      <w:pPr>
        <w:pStyle w:val="Akapitzlist"/>
        <w:spacing w:after="0" w:line="240" w:lineRule="auto"/>
        <w:jc w:val="both"/>
      </w:pPr>
    </w:p>
    <w:p w:rsidR="00254C59" w:rsidRPr="00994F6A" w:rsidRDefault="001447CC" w:rsidP="002A790A">
      <w:pPr>
        <w:pStyle w:val="Styl1"/>
        <w:numPr>
          <w:ilvl w:val="1"/>
          <w:numId w:val="32"/>
        </w:numPr>
        <w:jc w:val="both"/>
      </w:pPr>
      <w:r w:rsidRPr="00994F6A">
        <w:t xml:space="preserve">Zamawiający informuje, iż zgodnie z art. 8 ust. 3 </w:t>
      </w:r>
      <w:proofErr w:type="spellStart"/>
      <w:r w:rsidRPr="00994F6A">
        <w:t>p.z.p</w:t>
      </w:r>
      <w:proofErr w:type="spellEnd"/>
      <w:r w:rsidRPr="00994F6A">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w:t>
      </w:r>
      <w:proofErr w:type="spellStart"/>
      <w:r w:rsidRPr="00994F6A">
        <w:t>p.z.p</w:t>
      </w:r>
      <w:proofErr w:type="spellEnd"/>
      <w:r w:rsidRPr="00994F6A">
        <w:t>.</w:t>
      </w:r>
    </w:p>
    <w:p w:rsidR="00454355" w:rsidRDefault="00454355" w:rsidP="00454355">
      <w:pPr>
        <w:pStyle w:val="Akapitzlist"/>
        <w:spacing w:after="0" w:line="240" w:lineRule="auto"/>
        <w:jc w:val="both"/>
      </w:pPr>
    </w:p>
    <w:p w:rsidR="00254C59" w:rsidRPr="00994F6A" w:rsidRDefault="001447CC" w:rsidP="002A790A">
      <w:pPr>
        <w:pStyle w:val="Styl1"/>
        <w:numPr>
          <w:ilvl w:val="1"/>
          <w:numId w:val="32"/>
        </w:numPr>
        <w:jc w:val="both"/>
      </w:pPr>
      <w:r w:rsidRPr="00994F6A">
        <w:t xml:space="preserve">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w:t>
      </w:r>
      <w:r w:rsidRPr="00324BC2">
        <w:rPr>
          <w:u w:val="single"/>
        </w:rPr>
        <w:t>"Informacje stanowiące tajemnicę przedsiębiorstwa - nie udostępniać",</w:t>
      </w:r>
      <w:r w:rsidRPr="00994F6A">
        <w:t xml:space="preserve">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2A790A">
      <w:pPr>
        <w:pStyle w:val="Styl1"/>
        <w:numPr>
          <w:ilvl w:val="1"/>
          <w:numId w:val="32"/>
        </w:numPr>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B25C9A" w:rsidRDefault="00B25C9A" w:rsidP="00994F6A">
      <w:pPr>
        <w:jc w:val="center"/>
        <w:rPr>
          <w:rFonts w:eastAsia="Times New Roman" w:cs="Times New Roman"/>
          <w:b/>
          <w:sz w:val="24"/>
          <w:szCs w:val="24"/>
          <w:lang w:eastAsia="ar-SA"/>
        </w:rPr>
      </w:pPr>
      <w:r w:rsidRPr="00721ECF">
        <w:rPr>
          <w:rFonts w:eastAsia="Times New Roman" w:cs="Times New Roman"/>
          <w:b/>
          <w:sz w:val="24"/>
          <w:szCs w:val="24"/>
          <w:lang w:eastAsia="ar-SA"/>
        </w:rPr>
        <w:t>„O</w:t>
      </w:r>
      <w:r w:rsidRPr="00EC0E7A">
        <w:rPr>
          <w:rFonts w:eastAsia="Times New Roman" w:cs="Times New Roman"/>
          <w:b/>
          <w:sz w:val="24"/>
          <w:szCs w:val="24"/>
          <w:lang w:eastAsia="ar-SA"/>
        </w:rPr>
        <w:t xml:space="preserve">dbieranie, transport i zagospodarowanie odpadów komunalnych od właścicieli nieruchomości położonych w granicach administracyjnych Gminy Radomyśl </w:t>
      </w:r>
      <w:r>
        <w:rPr>
          <w:rFonts w:eastAsia="Times New Roman" w:cs="Times New Roman"/>
          <w:b/>
          <w:sz w:val="24"/>
          <w:szCs w:val="24"/>
          <w:lang w:eastAsia="ar-SA"/>
        </w:rPr>
        <w:t>W</w:t>
      </w:r>
      <w:r w:rsidRPr="00EC0E7A">
        <w:rPr>
          <w:rFonts w:eastAsia="Times New Roman" w:cs="Times New Roman"/>
          <w:b/>
          <w:sz w:val="24"/>
          <w:szCs w:val="24"/>
          <w:lang w:eastAsia="ar-SA"/>
        </w:rPr>
        <w:t>ielki”</w:t>
      </w:r>
    </w:p>
    <w:p w:rsidR="007A398A" w:rsidRPr="00BD3000" w:rsidRDefault="007A398A" w:rsidP="00994F6A">
      <w:pPr>
        <w:jc w:val="center"/>
        <w:rPr>
          <w:b/>
          <w:color w:val="000000"/>
          <w:shd w:val="clear" w:color="auto" w:fill="FFFF00"/>
        </w:rPr>
      </w:pPr>
      <w:r w:rsidRPr="00BD3000">
        <w:rPr>
          <w:b/>
          <w:color w:val="000000"/>
          <w:shd w:val="clear" w:color="auto" w:fill="FFFF00"/>
        </w:rPr>
        <w:t xml:space="preserve">Nie otwierać przed </w:t>
      </w:r>
      <w:r w:rsidR="00917BAF">
        <w:rPr>
          <w:b/>
          <w:color w:val="000000"/>
          <w:shd w:val="clear" w:color="auto" w:fill="FFFF00"/>
        </w:rPr>
        <w:t>20</w:t>
      </w:r>
      <w:r w:rsidR="00B25C9A">
        <w:rPr>
          <w:b/>
          <w:color w:val="000000"/>
          <w:shd w:val="clear" w:color="auto" w:fill="FFFF00"/>
        </w:rPr>
        <w:t>.11</w:t>
      </w:r>
      <w:r w:rsidR="00B2670F">
        <w:rPr>
          <w:b/>
          <w:color w:val="000000"/>
          <w:shd w:val="clear" w:color="auto" w:fill="FFFF00"/>
        </w:rPr>
        <w:t>.2017</w:t>
      </w:r>
      <w:r w:rsidRPr="004D5578">
        <w:rPr>
          <w:b/>
          <w:color w:val="FF0000"/>
          <w:shd w:val="clear" w:color="auto" w:fill="FFFF00"/>
        </w:rPr>
        <w:t xml:space="preserve"> </w:t>
      </w:r>
      <w:r w:rsidR="00927B1B">
        <w:rPr>
          <w:b/>
          <w:color w:val="000000"/>
          <w:shd w:val="clear" w:color="auto" w:fill="FFFF00"/>
        </w:rPr>
        <w:t>r. godz. 10:</w:t>
      </w:r>
      <w:r w:rsidR="00B25C9A">
        <w:rPr>
          <w:b/>
          <w:color w:val="000000"/>
          <w:shd w:val="clear" w:color="auto" w:fill="FFFF00"/>
        </w:rPr>
        <w:t>15</w:t>
      </w:r>
      <w:r w:rsidRPr="00BD3000">
        <w:rPr>
          <w:b/>
          <w:color w:val="000000"/>
          <w:shd w:val="clear" w:color="auto" w:fill="FFFF00"/>
        </w:rPr>
        <w:t>.</w:t>
      </w:r>
    </w:p>
    <w:p w:rsidR="00DE2765" w:rsidRDefault="00DE2765" w:rsidP="001447CC">
      <w:pPr>
        <w:spacing w:after="0" w:line="240" w:lineRule="auto"/>
      </w:pPr>
    </w:p>
    <w:p w:rsidR="00342A62" w:rsidRDefault="001447CC" w:rsidP="002A790A">
      <w:pPr>
        <w:pStyle w:val="Styl1"/>
        <w:numPr>
          <w:ilvl w:val="1"/>
          <w:numId w:val="32"/>
        </w:numPr>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2A790A">
      <w:pPr>
        <w:pStyle w:val="Akapitzlist"/>
        <w:numPr>
          <w:ilvl w:val="0"/>
          <w:numId w:val="3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2A790A">
      <w:pPr>
        <w:pStyle w:val="Styl1"/>
        <w:numPr>
          <w:ilvl w:val="1"/>
          <w:numId w:val="32"/>
        </w:numPr>
        <w:jc w:val="both"/>
        <w:rPr>
          <w:b/>
        </w:rPr>
      </w:pPr>
      <w:r w:rsidRPr="00994F6A">
        <w:rPr>
          <w:b/>
        </w:rPr>
        <w:t xml:space="preserve">Oferty należy składać w terminie do dnia </w:t>
      </w:r>
      <w:r w:rsidR="00917BAF" w:rsidRPr="00917BAF">
        <w:rPr>
          <w:b/>
          <w:highlight w:val="yellow"/>
        </w:rPr>
        <w:t>20</w:t>
      </w:r>
      <w:r w:rsidR="00FF59E8" w:rsidRPr="00917BAF">
        <w:rPr>
          <w:b/>
          <w:highlight w:val="yellow"/>
        </w:rPr>
        <w:t>.1</w:t>
      </w:r>
      <w:r w:rsidR="00B25C9A" w:rsidRPr="00917BAF">
        <w:rPr>
          <w:b/>
          <w:highlight w:val="yellow"/>
        </w:rPr>
        <w:t>1</w:t>
      </w:r>
      <w:r w:rsidR="00F8431A" w:rsidRPr="00F8431A">
        <w:rPr>
          <w:b/>
          <w:highlight w:val="yellow"/>
        </w:rPr>
        <w:t>.2017</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w:t>
      </w:r>
      <w:r w:rsidR="00B25C9A">
        <w:rPr>
          <w:b/>
        </w:rPr>
        <w:t>7</w:t>
      </w:r>
      <w:r w:rsidRPr="00994F6A">
        <w:rPr>
          <w:b/>
        </w:rPr>
        <w:t xml:space="preserve">. </w:t>
      </w:r>
    </w:p>
    <w:p w:rsidR="00611DC0" w:rsidRPr="00994F6A" w:rsidRDefault="00611DC0" w:rsidP="00FF59E8">
      <w:pPr>
        <w:pStyle w:val="Akapitzlist"/>
        <w:spacing w:after="0" w:line="240" w:lineRule="auto"/>
        <w:jc w:val="both"/>
        <w:rPr>
          <w:b/>
        </w:rPr>
      </w:pPr>
    </w:p>
    <w:p w:rsidR="00F315A3" w:rsidRDefault="00F315A3" w:rsidP="002A790A">
      <w:pPr>
        <w:pStyle w:val="Styl1"/>
        <w:numPr>
          <w:ilvl w:val="1"/>
          <w:numId w:val="32"/>
        </w:numPr>
        <w:jc w:val="both"/>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FF59E8">
      <w:pPr>
        <w:spacing w:after="0" w:line="240" w:lineRule="auto"/>
        <w:jc w:val="both"/>
      </w:pPr>
    </w:p>
    <w:p w:rsidR="00611DC0" w:rsidRDefault="00F315A3" w:rsidP="002A790A">
      <w:pPr>
        <w:pStyle w:val="Styl1"/>
        <w:numPr>
          <w:ilvl w:val="1"/>
          <w:numId w:val="32"/>
        </w:numPr>
        <w:jc w:val="both"/>
        <w:rPr>
          <w:b/>
        </w:rPr>
      </w:pPr>
      <w:r w:rsidRPr="00994F6A">
        <w:rPr>
          <w:b/>
        </w:rPr>
        <w:t xml:space="preserve">Otwarcie ofert jest jawne i nastąpi tego samego dnia </w:t>
      </w:r>
      <w:r w:rsidR="00917BAF">
        <w:rPr>
          <w:b/>
          <w:highlight w:val="yellow"/>
        </w:rPr>
        <w:t>20</w:t>
      </w:r>
      <w:r w:rsidR="00FF59E8" w:rsidRPr="00FF59E8">
        <w:rPr>
          <w:b/>
          <w:highlight w:val="yellow"/>
        </w:rPr>
        <w:t>.1</w:t>
      </w:r>
      <w:r w:rsidR="002F244E">
        <w:rPr>
          <w:b/>
          <w:highlight w:val="yellow"/>
        </w:rPr>
        <w:t>1</w:t>
      </w:r>
      <w:r w:rsidR="00F8431A" w:rsidRPr="00F8431A">
        <w:rPr>
          <w:b/>
          <w:highlight w:val="yellow"/>
        </w:rPr>
        <w:t>.2017</w:t>
      </w:r>
      <w:r w:rsidR="00994F6A" w:rsidRPr="00F8431A">
        <w:rPr>
          <w:b/>
          <w:color w:val="FF0000"/>
          <w:highlight w:val="yellow"/>
        </w:rPr>
        <w:t xml:space="preserve"> </w:t>
      </w:r>
      <w:r w:rsidR="00FB08A0" w:rsidRPr="00F8431A">
        <w:rPr>
          <w:b/>
          <w:highlight w:val="yellow"/>
        </w:rPr>
        <w:t>r</w:t>
      </w:r>
      <w:r w:rsidR="00927B1B">
        <w:rPr>
          <w:b/>
        </w:rPr>
        <w:t>. o godzinie 10:</w:t>
      </w:r>
      <w:r w:rsidR="002F244E">
        <w:rPr>
          <w:b/>
        </w:rPr>
        <w:t>15</w:t>
      </w:r>
      <w:r w:rsidRPr="00994F6A">
        <w:rPr>
          <w:b/>
        </w:rPr>
        <w:t xml:space="preserve"> w pok. 25 (sala narad) w Urzędzie Miejskim w Radomyślu Wielkim ul. Rynek 32, 39-310 Radomyśl Wielki.</w:t>
      </w:r>
    </w:p>
    <w:p w:rsidR="00FF59E8" w:rsidRPr="00FF59E8" w:rsidRDefault="00FF59E8" w:rsidP="00FF59E8">
      <w:pPr>
        <w:pStyle w:val="Styl1"/>
        <w:jc w:val="both"/>
        <w:rPr>
          <w:b/>
        </w:rPr>
      </w:pPr>
    </w:p>
    <w:p w:rsidR="00C51240" w:rsidRPr="00C51240" w:rsidRDefault="00C51240" w:rsidP="002A790A">
      <w:pPr>
        <w:pStyle w:val="Styl1"/>
        <w:numPr>
          <w:ilvl w:val="1"/>
          <w:numId w:val="32"/>
        </w:numPr>
        <w:jc w:val="both"/>
      </w:pPr>
      <w:r w:rsidRPr="00C51240">
        <w:t xml:space="preserve">W postępowaniu o udzielenie zamówienia o wartości </w:t>
      </w:r>
      <w:r w:rsidR="0004549F">
        <w:t xml:space="preserve">równej lub przekraczającej </w:t>
      </w:r>
      <w:r w:rsidRPr="00C51240">
        <w:t xml:space="preserve"> kwoty określone w przepisach wydan</w:t>
      </w:r>
      <w:r>
        <w:t>ych na podstawie art. 11 ust. 8 PZP Z</w:t>
      </w:r>
      <w:r w:rsidRPr="00C51240">
        <w:t xml:space="preserve">amawiający niezwłocznie </w:t>
      </w:r>
      <w:r w:rsidR="0004549F">
        <w:t>zawiadamia Wykonawcę o złożeniu oferty po terminie oraz zwraca ofertę po upływie terminu do wniesienia odwołania.</w:t>
      </w:r>
      <w:r w:rsidRPr="00C51240">
        <w:t xml:space="preserve"> </w:t>
      </w:r>
    </w:p>
    <w:p w:rsidR="00611DC0" w:rsidRDefault="00611DC0" w:rsidP="00FF59E8">
      <w:pPr>
        <w:pStyle w:val="Akapitzlist"/>
        <w:spacing w:after="0" w:line="240" w:lineRule="auto"/>
        <w:jc w:val="both"/>
      </w:pPr>
    </w:p>
    <w:p w:rsidR="00704659" w:rsidRDefault="00F315A3" w:rsidP="002A790A">
      <w:pPr>
        <w:pStyle w:val="Styl1"/>
        <w:numPr>
          <w:ilvl w:val="1"/>
          <w:numId w:val="32"/>
        </w:numPr>
        <w:jc w:val="both"/>
      </w:pPr>
      <w:r>
        <w:t xml:space="preserve">Podczas otwarcia ofert Zamawiający poda nazwy (firmy) oraz adresy Wykonawców, a także informacje wskazane w art. 86 ust. 4 </w:t>
      </w:r>
      <w:proofErr w:type="spellStart"/>
      <w:r>
        <w:t>p.z.p</w:t>
      </w:r>
      <w:proofErr w:type="spellEnd"/>
      <w:r>
        <w:t>., jeżeli ich podanie przez Wykonawców było wymagane.</w:t>
      </w:r>
    </w:p>
    <w:p w:rsidR="00611DC0" w:rsidRDefault="00611DC0" w:rsidP="00FF59E8">
      <w:pPr>
        <w:pStyle w:val="Akapitzlist"/>
        <w:spacing w:after="0" w:line="240" w:lineRule="auto"/>
        <w:jc w:val="both"/>
      </w:pPr>
    </w:p>
    <w:p w:rsidR="00704659" w:rsidRDefault="00F315A3" w:rsidP="002A790A">
      <w:pPr>
        <w:pStyle w:val="Styl1"/>
        <w:numPr>
          <w:ilvl w:val="1"/>
          <w:numId w:val="32"/>
        </w:numPr>
        <w:jc w:val="both"/>
      </w:pPr>
      <w:r>
        <w:t>Bezpośrednio przed otwarciem ofert Zamawiający poda kwotę, jaką zamierza przeznaczyć na sfinansowanie zamówienia.</w:t>
      </w:r>
    </w:p>
    <w:p w:rsidR="00611DC0" w:rsidRDefault="00611DC0" w:rsidP="00FF59E8">
      <w:pPr>
        <w:pStyle w:val="Akapitzlist"/>
        <w:spacing w:after="0" w:line="240" w:lineRule="auto"/>
        <w:jc w:val="both"/>
      </w:pPr>
    </w:p>
    <w:p w:rsidR="00704659" w:rsidRDefault="00F315A3" w:rsidP="002A790A">
      <w:pPr>
        <w:pStyle w:val="Styl1"/>
        <w:numPr>
          <w:ilvl w:val="1"/>
          <w:numId w:val="32"/>
        </w:numPr>
        <w:jc w:val="both"/>
      </w:pPr>
      <w:r>
        <w:t>Niezwłocznie po otwarciu ofert Zamawiający zamieści na stronie internetowej informacje dotyczące:</w:t>
      </w:r>
    </w:p>
    <w:p w:rsidR="00704659" w:rsidRDefault="00F315A3" w:rsidP="002A790A">
      <w:pPr>
        <w:pStyle w:val="Akapitzlist"/>
        <w:numPr>
          <w:ilvl w:val="0"/>
          <w:numId w:val="10"/>
        </w:numPr>
        <w:spacing w:after="0" w:line="240" w:lineRule="auto"/>
        <w:jc w:val="both"/>
      </w:pPr>
      <w:r>
        <w:t>kwoty, jaką zamierza przeznaczyć na sfinansowanie zamówienia;</w:t>
      </w:r>
    </w:p>
    <w:p w:rsidR="00704659" w:rsidRDefault="00F315A3" w:rsidP="002A790A">
      <w:pPr>
        <w:pStyle w:val="Akapitzlist"/>
        <w:numPr>
          <w:ilvl w:val="0"/>
          <w:numId w:val="10"/>
        </w:numPr>
        <w:spacing w:after="0" w:line="240" w:lineRule="auto"/>
        <w:jc w:val="both"/>
      </w:pPr>
      <w:r>
        <w:t>firm oraz adresów Wykonawców, którzy złożyli oferty w terminie;</w:t>
      </w:r>
    </w:p>
    <w:p w:rsidR="00342A62" w:rsidRDefault="00F315A3" w:rsidP="002A790A">
      <w:pPr>
        <w:pStyle w:val="Akapitzlist"/>
        <w:numPr>
          <w:ilvl w:val="0"/>
          <w:numId w:val="10"/>
        </w:numPr>
        <w:spacing w:after="0" w:line="240" w:lineRule="auto"/>
        <w:jc w:val="both"/>
      </w:pPr>
      <w:r>
        <w:t>ceny, terminu wykonania zamówienia, okresu gwarancji i warunków płatności zawartych w ofertach.</w:t>
      </w:r>
    </w:p>
    <w:p w:rsidR="00342A62" w:rsidRDefault="00342A62" w:rsidP="00BA6D55">
      <w:pPr>
        <w:spacing w:after="0" w:line="240" w:lineRule="auto"/>
      </w:pPr>
    </w:p>
    <w:p w:rsidR="00342A62" w:rsidRPr="00862A8C" w:rsidRDefault="00A569D0" w:rsidP="002A790A">
      <w:pPr>
        <w:pStyle w:val="Akapitzlist"/>
        <w:numPr>
          <w:ilvl w:val="0"/>
          <w:numId w:val="32"/>
        </w:numPr>
        <w:spacing w:after="0" w:line="240" w:lineRule="auto"/>
      </w:pPr>
      <w:r w:rsidRPr="00D2511F">
        <w:rPr>
          <w:rFonts w:ascii="Arial" w:hAnsi="Arial" w:cs="Arial"/>
          <w:b/>
          <w:bCs/>
          <w:sz w:val="20"/>
          <w:szCs w:val="20"/>
          <w:lang w:eastAsia="pl-PL"/>
        </w:rPr>
        <w:t>OPI</w:t>
      </w:r>
      <w:r w:rsidR="00862A8C">
        <w:rPr>
          <w:rFonts w:ascii="Arial" w:hAnsi="Arial" w:cs="Arial"/>
          <w:b/>
          <w:bCs/>
          <w:sz w:val="20"/>
          <w:szCs w:val="20"/>
          <w:lang w:eastAsia="pl-PL"/>
        </w:rPr>
        <w:t>S SPOSOBU OBLICZENIA CENY OFERT</w:t>
      </w:r>
    </w:p>
    <w:p w:rsidR="00862A8C" w:rsidRDefault="00862A8C" w:rsidP="00862A8C">
      <w:pPr>
        <w:pStyle w:val="Akapitzlist"/>
        <w:spacing w:after="0" w:line="240" w:lineRule="auto"/>
        <w:ind w:left="360"/>
        <w:rPr>
          <w:rFonts w:ascii="Arial" w:hAnsi="Arial" w:cs="Arial"/>
          <w:b/>
          <w:bCs/>
          <w:sz w:val="20"/>
          <w:szCs w:val="20"/>
          <w:lang w:eastAsia="pl-PL"/>
        </w:rPr>
      </w:pPr>
    </w:p>
    <w:p w:rsidR="00D96555" w:rsidRDefault="00D96555" w:rsidP="002A790A">
      <w:pPr>
        <w:pStyle w:val="Akapitzlist"/>
        <w:numPr>
          <w:ilvl w:val="1"/>
          <w:numId w:val="32"/>
        </w:numPr>
        <w:spacing w:after="0" w:line="240" w:lineRule="auto"/>
        <w:jc w:val="both"/>
      </w:pPr>
      <w:r>
        <w:t xml:space="preserve">Cenę należy podać w formularzu ofertowym, stanowiącym </w:t>
      </w:r>
      <w:r w:rsidR="00E31655">
        <w:t>Rozdział II</w:t>
      </w:r>
      <w:r>
        <w:t xml:space="preserve"> do niniejsz</w:t>
      </w:r>
      <w:r w:rsidR="00E31655">
        <w:t>ej</w:t>
      </w:r>
      <w:r>
        <w:t xml:space="preserve"> SIWZ.</w:t>
      </w:r>
    </w:p>
    <w:p w:rsidR="00D96555" w:rsidRDefault="00D96555" w:rsidP="002A790A">
      <w:pPr>
        <w:pStyle w:val="Akapitzlist"/>
        <w:numPr>
          <w:ilvl w:val="1"/>
          <w:numId w:val="32"/>
        </w:numPr>
        <w:spacing w:after="0" w:line="240" w:lineRule="auto"/>
        <w:jc w:val="both"/>
      </w:pPr>
      <w:r>
        <w:t xml:space="preserve">Cena podana w formularzu ofertowym jest ceną ryczałtową i będzie obowiązywać przez cały okres realizacji umowy. </w:t>
      </w:r>
    </w:p>
    <w:p w:rsidR="00D96555" w:rsidRDefault="00D96555" w:rsidP="009846B0">
      <w:pPr>
        <w:spacing w:after="0" w:line="240" w:lineRule="auto"/>
        <w:ind w:left="360"/>
        <w:jc w:val="both"/>
      </w:pPr>
      <w:r>
        <w:t xml:space="preserve">UWAGA: Ustawa z dnia 23 kwietnia 1964r. Kodeks cywilny (Dz. U. </w:t>
      </w:r>
      <w:r w:rsidR="00494F41">
        <w:t>z 2017 r.</w:t>
      </w:r>
      <w:r>
        <w:t>, poz.</w:t>
      </w:r>
      <w:r w:rsidR="00494F41">
        <w:t>459 ze</w:t>
      </w:r>
      <w:r>
        <w:t xml:space="preserve"> zm</w:t>
      </w:r>
      <w:r w:rsidR="00494F41">
        <w:t>.</w:t>
      </w:r>
      <w:r>
        <w:t>) ten rodzaj wynagrodzenia określa w art. 632 następująco:</w:t>
      </w:r>
    </w:p>
    <w:p w:rsidR="00D96555" w:rsidRDefault="00D96555" w:rsidP="009846B0">
      <w:pPr>
        <w:spacing w:after="0" w:line="240" w:lineRule="auto"/>
        <w:jc w:val="both"/>
      </w:pPr>
      <w:r>
        <w:t>§1. Jeżeli strony umówiły się o wynagrodzenie ryczałtowe, przyjmujący zamówienie nie może żądać podwyższenia wynagrodzenia, chociażby w czasie zawarcia umowy nie można było przewidzieć rozmiaru lub kosztów prac.</w:t>
      </w:r>
    </w:p>
    <w:p w:rsidR="00D96555" w:rsidRDefault="00D96555" w:rsidP="00494F41">
      <w:pPr>
        <w:spacing w:after="0" w:line="240" w:lineRule="auto"/>
        <w:jc w:val="both"/>
      </w:pPr>
      <w:r>
        <w:t>§2. Jeżeli jednak wskutek zmiany stosunków, której nie można było przewidzieć, wykonanie dzieła groziłoby przyjmującemu zamówienie rażącą stratą, sąd może podwyższyć ryczałt lub rozwiązać umowę.</w:t>
      </w:r>
    </w:p>
    <w:p w:rsidR="00D96555" w:rsidRDefault="00D96555" w:rsidP="002A790A">
      <w:pPr>
        <w:pStyle w:val="Akapitzlist"/>
        <w:numPr>
          <w:ilvl w:val="1"/>
          <w:numId w:val="32"/>
        </w:numPr>
        <w:spacing w:after="0" w:line="240" w:lineRule="auto"/>
        <w:jc w:val="both"/>
      </w:pPr>
      <w:r>
        <w:t xml:space="preserve">Cena ofertowa powinna obejmować wynagrodzenie za wszystkie elementy niezbędne do realizacji zamówienia. </w:t>
      </w:r>
    </w:p>
    <w:p w:rsidR="00D96555" w:rsidRDefault="00D96555" w:rsidP="002A790A">
      <w:pPr>
        <w:pStyle w:val="Akapitzlist"/>
        <w:numPr>
          <w:ilvl w:val="1"/>
          <w:numId w:val="32"/>
        </w:numPr>
        <w:spacing w:after="0" w:line="240" w:lineRule="auto"/>
        <w:jc w:val="both"/>
      </w:pPr>
      <w:r>
        <w:t xml:space="preserve">Przy kalkulowaniu ceny ofertowej prócz zmiany ewentualnych uwarunkowań makro i mikroekonomicznych, wykonawca winien uwzględnić </w:t>
      </w:r>
      <w:r w:rsidR="00376D79">
        <w:t>w szczególności:</w:t>
      </w:r>
    </w:p>
    <w:p w:rsidR="00D96555" w:rsidRDefault="00D96555" w:rsidP="00E914D8">
      <w:pPr>
        <w:pStyle w:val="Akapitzlist"/>
        <w:spacing w:after="0" w:line="240" w:lineRule="auto"/>
        <w:ind w:left="792"/>
        <w:jc w:val="both"/>
      </w:pPr>
      <w:r>
        <w:t>- ilość odpadów odbieranych na terenie Gminy Radomyśl Wielki w roku 201</w:t>
      </w:r>
      <w:r w:rsidR="00221DF2">
        <w:t>6</w:t>
      </w:r>
      <w:r>
        <w:t>,</w:t>
      </w:r>
    </w:p>
    <w:p w:rsidR="00D96555" w:rsidRDefault="00D96555" w:rsidP="00E914D8">
      <w:pPr>
        <w:pStyle w:val="Akapitzlist"/>
        <w:spacing w:after="0" w:line="240" w:lineRule="auto"/>
        <w:ind w:left="792"/>
        <w:jc w:val="both"/>
      </w:pPr>
      <w:r>
        <w:t>- charakterystykę Gminy Radomyśl Wielki,</w:t>
      </w:r>
    </w:p>
    <w:p w:rsidR="00D96555" w:rsidRDefault="00D96555" w:rsidP="00E914D8">
      <w:pPr>
        <w:pStyle w:val="Akapitzlist"/>
        <w:spacing w:after="0" w:line="240" w:lineRule="auto"/>
        <w:ind w:left="792"/>
        <w:jc w:val="both"/>
      </w:pPr>
      <w:r>
        <w:t>-możliwy wzrost odbieranych odpadów – wynikający ze wzrostu świadomości społecznej mieszkańców i ograniczenia ilości odpadów nie ewidencjonowanych,</w:t>
      </w:r>
    </w:p>
    <w:p w:rsidR="00D96555" w:rsidRDefault="00D96555" w:rsidP="00E914D8">
      <w:pPr>
        <w:pStyle w:val="Akapitzlist"/>
        <w:spacing w:after="0" w:line="240" w:lineRule="auto"/>
        <w:ind w:left="792"/>
        <w:jc w:val="both"/>
      </w:pPr>
      <w:r>
        <w:t>-możliwy wzrost liczby nieruchomości niezamieszkałych, na których powstają odpady komunalne,</w:t>
      </w:r>
    </w:p>
    <w:p w:rsidR="00D96555" w:rsidRDefault="00D96555" w:rsidP="00E914D8">
      <w:pPr>
        <w:pStyle w:val="Akapitzlist"/>
        <w:spacing w:after="0" w:line="240" w:lineRule="auto"/>
        <w:ind w:left="792"/>
        <w:jc w:val="both"/>
      </w:pPr>
      <w:r>
        <w:t>- możliwy wzrost ilości budynków obsługiwanych oraz wzrost liczby mieszkańców,</w:t>
      </w:r>
    </w:p>
    <w:p w:rsidR="00D96555" w:rsidRDefault="00D96555" w:rsidP="00E914D8">
      <w:pPr>
        <w:pStyle w:val="Akapitzlist"/>
        <w:spacing w:after="0" w:line="240" w:lineRule="auto"/>
        <w:ind w:left="792"/>
        <w:jc w:val="both"/>
      </w:pPr>
      <w:r>
        <w:t>- wymagania, co do częstotliwości i sposobu odbierania odpadów,</w:t>
      </w:r>
    </w:p>
    <w:p w:rsidR="00F637C1" w:rsidRDefault="00D96555" w:rsidP="00E914D8">
      <w:pPr>
        <w:pStyle w:val="Akapitzlist"/>
        <w:spacing w:after="0" w:line="240" w:lineRule="auto"/>
        <w:ind w:left="792"/>
        <w:jc w:val="both"/>
      </w:pPr>
      <w:r>
        <w:t xml:space="preserve">- wymagania, co do osiągnięcia poziomów recyklingu. przygotowania do ponownego użycia i odzysku innymi metodami niektórych frakcji odpadów komunalnych </w:t>
      </w:r>
    </w:p>
    <w:p w:rsidR="00F637C1" w:rsidRDefault="00D96555" w:rsidP="00E914D8">
      <w:pPr>
        <w:pStyle w:val="Akapitzlist"/>
        <w:spacing w:after="0" w:line="240" w:lineRule="auto"/>
        <w:ind w:left="792"/>
        <w:jc w:val="both"/>
      </w:pPr>
      <w:r>
        <w:t>-wymagania w sprawie poziomów ograniczenia masy odpadów komunalnych ulegających biodegradacji przekazywanych do składowania</w:t>
      </w:r>
      <w:r w:rsidR="00F637C1">
        <w:t>,</w:t>
      </w:r>
      <w:r>
        <w:t xml:space="preserve"> </w:t>
      </w:r>
    </w:p>
    <w:p w:rsidR="00D96555" w:rsidRDefault="00D96555" w:rsidP="00E914D8">
      <w:pPr>
        <w:pStyle w:val="Akapitzlist"/>
        <w:spacing w:after="0" w:line="240" w:lineRule="auto"/>
        <w:ind w:left="792"/>
        <w:jc w:val="both"/>
      </w:pPr>
      <w:r>
        <w:t>-koszty związane z ewentualną karą w przypadku nieosiągnięcia poziomów recyklingu niektórych frakcji odpadów bądź przekroczenia masy odpadów ulegających biodegradacji dozwolonej do składowania,</w:t>
      </w:r>
    </w:p>
    <w:p w:rsidR="00D96555" w:rsidRDefault="00D96555" w:rsidP="00E914D8">
      <w:pPr>
        <w:pStyle w:val="Akapitzlist"/>
        <w:spacing w:after="0" w:line="240" w:lineRule="auto"/>
        <w:ind w:left="792"/>
        <w:jc w:val="both"/>
      </w:pPr>
      <w:r>
        <w:t xml:space="preserve">- koszty związane z transportem i utylizacją odpadów w tym m.in. opłaty </w:t>
      </w:r>
      <w:r w:rsidR="00376D79">
        <w:t>za korzystanie z dróg krajowych oraz wszelkie inne koszty niezbędne d</w:t>
      </w:r>
      <w:r w:rsidR="00A0729A">
        <w:t>o prawidłowego wykonania zamówienia.</w:t>
      </w:r>
    </w:p>
    <w:p w:rsidR="00923727" w:rsidRDefault="00923727" w:rsidP="00E914D8">
      <w:pPr>
        <w:pStyle w:val="Akapitzlist"/>
        <w:spacing w:after="0" w:line="240" w:lineRule="auto"/>
        <w:ind w:left="792"/>
        <w:jc w:val="both"/>
      </w:pPr>
    </w:p>
    <w:p w:rsidR="00D96555" w:rsidRDefault="00D96555" w:rsidP="002A790A">
      <w:pPr>
        <w:pStyle w:val="Akapitzlist"/>
        <w:numPr>
          <w:ilvl w:val="1"/>
          <w:numId w:val="32"/>
        </w:numPr>
        <w:spacing w:after="0" w:line="240" w:lineRule="auto"/>
        <w:jc w:val="both"/>
      </w:pPr>
      <w:r>
        <w:t>Cenę należy podać w złotych polskich w postaci cyfrowej i słownej, w zaokrągleniu do dwóch miejsc po przecinku.</w:t>
      </w:r>
    </w:p>
    <w:p w:rsidR="00923727" w:rsidRDefault="00923727" w:rsidP="00923727">
      <w:pPr>
        <w:pStyle w:val="Akapitzlist"/>
        <w:spacing w:after="0" w:line="240" w:lineRule="auto"/>
        <w:ind w:left="792"/>
        <w:jc w:val="both"/>
      </w:pPr>
    </w:p>
    <w:p w:rsidR="00D96555" w:rsidRDefault="00D96555" w:rsidP="002A790A">
      <w:pPr>
        <w:pStyle w:val="Akapitzlist"/>
        <w:numPr>
          <w:ilvl w:val="1"/>
          <w:numId w:val="32"/>
        </w:numPr>
        <w:spacing w:after="0" w:line="240" w:lineRule="auto"/>
        <w:jc w:val="both"/>
      </w:pPr>
      <w:r>
        <w:t xml:space="preserve">Rozliczenia między Zamawiającym, a Wykonawcą prowadzone będą w walucie polskiej (złoty polski). </w:t>
      </w:r>
    </w:p>
    <w:p w:rsidR="00E914D8" w:rsidRDefault="00D96555" w:rsidP="002A790A">
      <w:pPr>
        <w:pStyle w:val="Akapitzlist"/>
        <w:numPr>
          <w:ilvl w:val="1"/>
          <w:numId w:val="32"/>
        </w:numPr>
        <w:spacing w:after="0" w:line="240" w:lineRule="auto"/>
        <w:ind w:left="360"/>
        <w:jc w:val="both"/>
      </w:pPr>
      <w:r>
        <w:t>Stawka podatku VAT dla przedmiotowego zamówienia wynosi 8%.</w:t>
      </w:r>
    </w:p>
    <w:p w:rsidR="00862A8C" w:rsidRDefault="00862A8C" w:rsidP="002A790A">
      <w:pPr>
        <w:pStyle w:val="Akapitzlist"/>
        <w:numPr>
          <w:ilvl w:val="1"/>
          <w:numId w:val="32"/>
        </w:numPr>
        <w:spacing w:after="0" w:line="240" w:lineRule="auto"/>
        <w:ind w:left="36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C66EF8" w:rsidRDefault="00862A8C" w:rsidP="00C66EF8">
      <w:pPr>
        <w:pStyle w:val="Akapitzlist"/>
        <w:spacing w:after="0" w:line="240" w:lineRule="auto"/>
        <w:ind w:left="360"/>
        <w:jc w:val="both"/>
      </w:pPr>
      <w:r>
        <w:t xml:space="preserve">UWAGA: Wykonawca, składając ofertę, informuje Zamawiającego, czy wybór oferty będzie prowadzić do powstania u zamawiającego obowiązku podatkowego, wskazując nazwę (rodzaj) towaru lub usługi, których dostawa lub świadczenie będzie prowadzić do jego powstania, oraz wskazuje </w:t>
      </w:r>
      <w:r w:rsidR="00C66EF8">
        <w:t xml:space="preserve">ich wartość bez kwoty podatku. </w:t>
      </w:r>
    </w:p>
    <w:p w:rsidR="00862A8C" w:rsidRDefault="00862A8C" w:rsidP="00A0729A">
      <w:pPr>
        <w:pStyle w:val="Akapitzlist"/>
        <w:numPr>
          <w:ilvl w:val="1"/>
          <w:numId w:val="32"/>
        </w:numPr>
        <w:spacing w:after="0" w:line="240" w:lineRule="auto"/>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D2511F" w:rsidRPr="00D2511F" w:rsidRDefault="00D2511F" w:rsidP="00D2511F"/>
    <w:p w:rsidR="00B43F78" w:rsidRPr="005D3D14" w:rsidRDefault="00A569D0" w:rsidP="002A790A">
      <w:pPr>
        <w:pStyle w:val="Akapitzlist"/>
        <w:numPr>
          <w:ilvl w:val="0"/>
          <w:numId w:val="32"/>
        </w:numPr>
      </w:pPr>
      <w:r w:rsidRPr="005D3D14">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2A790A">
      <w:pPr>
        <w:pStyle w:val="Styl1"/>
        <w:numPr>
          <w:ilvl w:val="1"/>
          <w:numId w:val="32"/>
        </w:numPr>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2A790A">
      <w:pPr>
        <w:pStyle w:val="Styl1"/>
        <w:numPr>
          <w:ilvl w:val="1"/>
          <w:numId w:val="32"/>
        </w:numPr>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2A790A">
      <w:pPr>
        <w:pStyle w:val="Styl1"/>
        <w:numPr>
          <w:ilvl w:val="1"/>
          <w:numId w:val="32"/>
        </w:numPr>
      </w:pPr>
      <w:r>
        <w:t>Zamawiający poprawi w  ofercie:</w:t>
      </w:r>
    </w:p>
    <w:p w:rsidR="005C7C16" w:rsidRDefault="00073A4A" w:rsidP="002A790A">
      <w:pPr>
        <w:pStyle w:val="Akapitzlist"/>
        <w:numPr>
          <w:ilvl w:val="0"/>
          <w:numId w:val="11"/>
        </w:numPr>
        <w:spacing w:after="0" w:line="240" w:lineRule="auto"/>
        <w:jc w:val="both"/>
      </w:pPr>
      <w:r>
        <w:t>oczywiste omyłki pisarskie,</w:t>
      </w:r>
    </w:p>
    <w:p w:rsidR="005C7C16" w:rsidRDefault="00073A4A" w:rsidP="002A790A">
      <w:pPr>
        <w:pStyle w:val="Akapitzlist"/>
        <w:numPr>
          <w:ilvl w:val="0"/>
          <w:numId w:val="11"/>
        </w:numPr>
        <w:spacing w:after="0" w:line="240" w:lineRule="auto"/>
        <w:jc w:val="both"/>
      </w:pPr>
      <w:r>
        <w:t>oczywiste omyłki rachunkowe z uwzględnieniem konsekwencji rachunkowych dokonanych poprawek,</w:t>
      </w:r>
    </w:p>
    <w:p w:rsidR="00073A4A" w:rsidRDefault="00073A4A" w:rsidP="002A790A">
      <w:pPr>
        <w:pStyle w:val="Akapitzlist"/>
        <w:numPr>
          <w:ilvl w:val="0"/>
          <w:numId w:val="11"/>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2A790A">
      <w:pPr>
        <w:pStyle w:val="Styl1"/>
        <w:numPr>
          <w:ilvl w:val="1"/>
          <w:numId w:val="32"/>
        </w:numPr>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5D3D14" w:rsidRPr="005D3D14" w:rsidRDefault="00B91085" w:rsidP="005D3D14">
      <w:pPr>
        <w:pStyle w:val="Styl1"/>
        <w:numPr>
          <w:ilvl w:val="1"/>
          <w:numId w:val="32"/>
        </w:numPr>
      </w:pPr>
      <w:r w:rsidRPr="003040A6">
        <w:t>Przy dokonywaniu wyboru najkorzystniejszej oferty, Zamawiający będzie się kierował następującymi kryteriami:</w:t>
      </w:r>
    </w:p>
    <w:p w:rsidR="005D3D14" w:rsidRPr="005D3D14" w:rsidRDefault="005D3D14" w:rsidP="005D3D14">
      <w:pPr>
        <w:numPr>
          <w:ilvl w:val="0"/>
          <w:numId w:val="40"/>
        </w:numPr>
        <w:tabs>
          <w:tab w:val="left" w:pos="1080"/>
        </w:tabs>
        <w:suppressAutoHyphens/>
        <w:spacing w:after="0" w:line="240" w:lineRule="auto"/>
        <w:jc w:val="both"/>
        <w:rPr>
          <w:rFonts w:cstheme="minorHAnsi"/>
          <w:b/>
          <w:kern w:val="1"/>
        </w:rPr>
      </w:pPr>
      <w:r>
        <w:rPr>
          <w:rFonts w:cstheme="minorHAnsi"/>
          <w:b/>
          <w:kern w:val="1"/>
        </w:rPr>
        <w:t>Cena (wartość brutto zamówienia)</w:t>
      </w:r>
      <w:r w:rsidRPr="005D3D14">
        <w:rPr>
          <w:rFonts w:cstheme="minorHAnsi"/>
          <w:b/>
          <w:kern w:val="1"/>
        </w:rPr>
        <w:t xml:space="preserve"> – 60%</w:t>
      </w:r>
    </w:p>
    <w:p w:rsidR="005D3D14" w:rsidRPr="005D3D14" w:rsidRDefault="005D3D14" w:rsidP="005D3D14">
      <w:pPr>
        <w:numPr>
          <w:ilvl w:val="0"/>
          <w:numId w:val="40"/>
        </w:numPr>
        <w:tabs>
          <w:tab w:val="left" w:pos="1080"/>
        </w:tabs>
        <w:suppressAutoHyphens/>
        <w:spacing w:after="0" w:line="240" w:lineRule="auto"/>
        <w:jc w:val="both"/>
        <w:rPr>
          <w:rFonts w:cstheme="minorHAnsi"/>
          <w:b/>
          <w:kern w:val="1"/>
        </w:rPr>
      </w:pPr>
      <w:r w:rsidRPr="005D3D14">
        <w:rPr>
          <w:rFonts w:cstheme="minorHAnsi"/>
          <w:b/>
          <w:kern w:val="1"/>
        </w:rPr>
        <w:t>Wywóz odpadów z dzikich wysypisk śmieci (likwidacja dzikich wysypisk śmieci) -20%</w:t>
      </w:r>
    </w:p>
    <w:p w:rsidR="005D3D14" w:rsidRPr="005D3D14" w:rsidRDefault="005D3D14" w:rsidP="005D3D14">
      <w:pPr>
        <w:numPr>
          <w:ilvl w:val="0"/>
          <w:numId w:val="40"/>
        </w:numPr>
        <w:tabs>
          <w:tab w:val="left" w:pos="1080"/>
        </w:tabs>
        <w:suppressAutoHyphens/>
        <w:spacing w:after="0" w:line="240" w:lineRule="auto"/>
        <w:jc w:val="both"/>
        <w:rPr>
          <w:rFonts w:cstheme="minorHAnsi"/>
          <w:b/>
          <w:kern w:val="1"/>
        </w:rPr>
      </w:pPr>
      <w:r w:rsidRPr="005D3D14">
        <w:rPr>
          <w:rFonts w:cstheme="minorHAnsi"/>
          <w:b/>
          <w:kern w:val="1"/>
        </w:rPr>
        <w:t>Wywóz</w:t>
      </w:r>
      <w:r w:rsidR="00407ED6">
        <w:rPr>
          <w:rFonts w:cstheme="minorHAnsi"/>
          <w:b/>
          <w:kern w:val="1"/>
        </w:rPr>
        <w:t xml:space="preserve"> </w:t>
      </w:r>
      <w:r w:rsidRPr="005D3D14">
        <w:rPr>
          <w:rFonts w:cstheme="minorHAnsi"/>
          <w:b/>
          <w:kern w:val="1"/>
        </w:rPr>
        <w:t>odpadów komunalnych zmieszanych poza harmonogramem na zlecenie Zamawiającego – 20%</w:t>
      </w:r>
    </w:p>
    <w:p w:rsidR="00407ED6" w:rsidRDefault="00407ED6" w:rsidP="005D3D14">
      <w:pPr>
        <w:jc w:val="both"/>
        <w:rPr>
          <w:rFonts w:cstheme="minorHAnsi"/>
          <w:b/>
          <w:kern w:val="1"/>
        </w:rPr>
      </w:pPr>
    </w:p>
    <w:p w:rsidR="005D3D14" w:rsidRPr="00407ED6" w:rsidRDefault="005D3D14" w:rsidP="00407ED6">
      <w:pPr>
        <w:pStyle w:val="Akapitzlist"/>
        <w:numPr>
          <w:ilvl w:val="1"/>
          <w:numId w:val="32"/>
        </w:numPr>
        <w:jc w:val="both"/>
        <w:rPr>
          <w:rFonts w:cstheme="minorHAnsi"/>
          <w:kern w:val="1"/>
        </w:rPr>
      </w:pPr>
      <w:r w:rsidRPr="00407ED6">
        <w:rPr>
          <w:rFonts w:cstheme="minorHAnsi"/>
          <w:kern w:val="1"/>
        </w:rPr>
        <w:t xml:space="preserve">Sposób oceny ofert: Ofertom zostaną przyznane punkty proporcjonalnie, wg wzoru: </w:t>
      </w:r>
    </w:p>
    <w:p w:rsidR="005D3D14" w:rsidRPr="005D3D14" w:rsidRDefault="005D3D14" w:rsidP="005D3D14">
      <w:pPr>
        <w:pStyle w:val="WW-Tekstpodstawowy3"/>
        <w:tabs>
          <w:tab w:val="left" w:pos="1080"/>
        </w:tabs>
        <w:spacing w:line="240" w:lineRule="auto"/>
        <w:jc w:val="left"/>
        <w:rPr>
          <w:rFonts w:asciiTheme="minorHAnsi" w:hAnsiTheme="minorHAnsi" w:cstheme="minorHAnsi"/>
          <w:b/>
          <w:color w:val="auto"/>
          <w:kern w:val="1"/>
          <w:sz w:val="22"/>
          <w:szCs w:val="22"/>
        </w:rPr>
      </w:pPr>
    </w:p>
    <w:p w:rsidR="005D3D14" w:rsidRPr="005D3D14" w:rsidRDefault="005D3D14" w:rsidP="005D3D14">
      <w:pPr>
        <w:widowControl w:val="0"/>
        <w:numPr>
          <w:ilvl w:val="1"/>
          <w:numId w:val="38"/>
        </w:numPr>
        <w:suppressAutoHyphens/>
        <w:autoSpaceDE w:val="0"/>
        <w:spacing w:after="0" w:line="240" w:lineRule="auto"/>
        <w:jc w:val="both"/>
        <w:rPr>
          <w:rFonts w:cstheme="minorHAnsi"/>
        </w:rPr>
      </w:pPr>
      <w:r w:rsidRPr="005D3D14">
        <w:rPr>
          <w:rFonts w:cstheme="minorHAnsi"/>
        </w:rPr>
        <w:t xml:space="preserve">W kryterium </w:t>
      </w:r>
      <w:r w:rsidRPr="005D3D14">
        <w:rPr>
          <w:rFonts w:cstheme="minorHAnsi"/>
          <w:b/>
        </w:rPr>
        <w:t>„cena</w:t>
      </w:r>
      <w:r w:rsidRPr="005D3D14">
        <w:rPr>
          <w:rFonts w:cstheme="minorHAnsi"/>
        </w:rPr>
        <w:t>” zostanie zastosowany wzór:</w:t>
      </w:r>
    </w:p>
    <w:p w:rsidR="005D3D14" w:rsidRPr="005D3D14" w:rsidRDefault="005D3D14" w:rsidP="005D3D14">
      <w:pPr>
        <w:jc w:val="both"/>
        <w:rPr>
          <w:rFonts w:cstheme="minorHAnsi"/>
        </w:rPr>
      </w:pPr>
    </w:p>
    <w:p w:rsidR="005D3D14" w:rsidRPr="005D3D14" w:rsidRDefault="005D3D14" w:rsidP="00407ED6">
      <w:pPr>
        <w:spacing w:after="0"/>
        <w:ind w:left="9"/>
        <w:jc w:val="center"/>
        <w:rPr>
          <w:rFonts w:cstheme="minorHAnsi"/>
        </w:rPr>
      </w:pPr>
      <w:r w:rsidRPr="005D3D14">
        <w:rPr>
          <w:rFonts w:cstheme="minorHAnsi"/>
        </w:rPr>
        <w:t>cena najniższa spośród złożonych ofert</w:t>
      </w:r>
    </w:p>
    <w:p w:rsidR="005D3D14" w:rsidRPr="005D3D14" w:rsidRDefault="00407ED6" w:rsidP="00407ED6">
      <w:pPr>
        <w:spacing w:after="0"/>
        <w:ind w:left="9"/>
        <w:jc w:val="center"/>
        <w:rPr>
          <w:rFonts w:cstheme="minorHAnsi"/>
        </w:rPr>
      </w:pPr>
      <w:r>
        <w:rPr>
          <w:rFonts w:cstheme="minorHAnsi"/>
        </w:rPr>
        <w:t>KC</w:t>
      </w:r>
      <w:r w:rsidR="005D3D14" w:rsidRPr="005D3D14">
        <w:rPr>
          <w:rFonts w:cstheme="minorHAnsi"/>
        </w:rPr>
        <w:t xml:space="preserve"> =  ------------------------------------------------------------ x   waga</w:t>
      </w:r>
    </w:p>
    <w:p w:rsidR="005D3D14" w:rsidRPr="005D3D14" w:rsidRDefault="00407ED6" w:rsidP="00407ED6">
      <w:pPr>
        <w:spacing w:after="0"/>
        <w:ind w:left="9"/>
        <w:jc w:val="center"/>
        <w:rPr>
          <w:rFonts w:cstheme="minorHAnsi"/>
        </w:rPr>
      </w:pPr>
      <w:r>
        <w:rPr>
          <w:rFonts w:cstheme="minorHAnsi"/>
        </w:rPr>
        <w:t xml:space="preserve">    </w:t>
      </w:r>
      <w:r w:rsidR="005D3D14" w:rsidRPr="005D3D14">
        <w:rPr>
          <w:rFonts w:cstheme="minorHAnsi"/>
        </w:rPr>
        <w:t>cena oferty badanej</w:t>
      </w:r>
    </w:p>
    <w:p w:rsidR="005D3D14" w:rsidRPr="005D3D14" w:rsidRDefault="005D3D14" w:rsidP="005D3D14">
      <w:pPr>
        <w:pStyle w:val="WW-Tekstpodstawowy3"/>
        <w:tabs>
          <w:tab w:val="left" w:pos="1080"/>
        </w:tabs>
        <w:spacing w:line="240" w:lineRule="auto"/>
        <w:jc w:val="left"/>
        <w:rPr>
          <w:rFonts w:asciiTheme="minorHAnsi" w:hAnsiTheme="minorHAnsi" w:cstheme="minorHAnsi"/>
          <w:b/>
          <w:color w:val="auto"/>
          <w:kern w:val="1"/>
          <w:sz w:val="22"/>
          <w:szCs w:val="22"/>
        </w:rPr>
      </w:pPr>
    </w:p>
    <w:p w:rsidR="005D3D14" w:rsidRPr="005D3D14" w:rsidRDefault="005D3D14" w:rsidP="005D3D14">
      <w:pPr>
        <w:pStyle w:val="WW-Tekstpodstawowy3"/>
        <w:numPr>
          <w:ilvl w:val="1"/>
          <w:numId w:val="38"/>
        </w:numPr>
        <w:tabs>
          <w:tab w:val="left" w:pos="1080"/>
        </w:tabs>
        <w:suppressAutoHyphens w:val="0"/>
        <w:autoSpaceDN w:val="0"/>
        <w:adjustRightInd w:val="0"/>
        <w:spacing w:line="240" w:lineRule="auto"/>
        <w:rPr>
          <w:rFonts w:asciiTheme="minorHAnsi" w:hAnsiTheme="minorHAnsi" w:cstheme="minorHAnsi"/>
          <w:sz w:val="22"/>
          <w:szCs w:val="22"/>
        </w:rPr>
      </w:pPr>
      <w:r w:rsidRPr="005D3D14">
        <w:rPr>
          <w:rFonts w:asciiTheme="minorHAnsi" w:hAnsiTheme="minorHAnsi" w:cstheme="minorHAnsi"/>
          <w:color w:val="auto"/>
          <w:kern w:val="1"/>
          <w:sz w:val="22"/>
          <w:szCs w:val="22"/>
        </w:rPr>
        <w:t>W kryterium</w:t>
      </w:r>
      <w:r w:rsidRPr="005D3D14">
        <w:rPr>
          <w:rFonts w:asciiTheme="minorHAnsi" w:hAnsiTheme="minorHAnsi" w:cstheme="minorHAnsi"/>
          <w:b/>
          <w:color w:val="auto"/>
          <w:kern w:val="1"/>
          <w:sz w:val="22"/>
          <w:szCs w:val="22"/>
        </w:rPr>
        <w:t xml:space="preserve"> ”Wywóz odpadów z dzikich wysypisk śmieci” (likwidacja dzikich wysypisk śmieci)</w:t>
      </w:r>
      <w:r w:rsidRPr="005D3D14">
        <w:rPr>
          <w:rFonts w:asciiTheme="minorHAnsi" w:hAnsiTheme="minorHAnsi" w:cstheme="minorHAnsi"/>
          <w:color w:val="auto"/>
          <w:kern w:val="1"/>
          <w:sz w:val="22"/>
          <w:szCs w:val="22"/>
        </w:rPr>
        <w:t xml:space="preserve"> </w:t>
      </w:r>
      <w:r w:rsidR="0041689E">
        <w:rPr>
          <w:rFonts w:asciiTheme="minorHAnsi" w:hAnsiTheme="minorHAnsi" w:cstheme="minorHAnsi"/>
          <w:color w:val="auto"/>
          <w:kern w:val="1"/>
          <w:sz w:val="22"/>
          <w:szCs w:val="22"/>
        </w:rPr>
        <w:t>–(</w:t>
      </w:r>
      <w:r w:rsidR="0041689E" w:rsidRPr="0041689E">
        <w:rPr>
          <w:rFonts w:asciiTheme="minorHAnsi" w:hAnsiTheme="minorHAnsi" w:cstheme="minorHAnsi"/>
          <w:b/>
          <w:color w:val="auto"/>
          <w:kern w:val="1"/>
          <w:sz w:val="22"/>
          <w:szCs w:val="22"/>
        </w:rPr>
        <w:t>KDWŚ</w:t>
      </w:r>
      <w:r w:rsidR="0041689E">
        <w:rPr>
          <w:rFonts w:asciiTheme="minorHAnsi" w:hAnsiTheme="minorHAnsi" w:cstheme="minorHAnsi"/>
          <w:color w:val="auto"/>
          <w:kern w:val="1"/>
          <w:sz w:val="22"/>
          <w:szCs w:val="22"/>
        </w:rPr>
        <w:t xml:space="preserve">) </w:t>
      </w:r>
      <w:r w:rsidRPr="005D3D14">
        <w:rPr>
          <w:rFonts w:asciiTheme="minorHAnsi" w:hAnsiTheme="minorHAnsi" w:cstheme="minorHAnsi"/>
          <w:color w:val="auto"/>
          <w:kern w:val="1"/>
          <w:sz w:val="22"/>
          <w:szCs w:val="22"/>
        </w:rPr>
        <w:t>o</w:t>
      </w:r>
      <w:r w:rsidRPr="005D3D14">
        <w:rPr>
          <w:rFonts w:asciiTheme="minorHAnsi" w:hAnsiTheme="minorHAnsi" w:cstheme="minorHAnsi"/>
          <w:sz w:val="22"/>
          <w:szCs w:val="22"/>
        </w:rPr>
        <w:t>cena punktowa przedstawia się następująco:</w:t>
      </w:r>
    </w:p>
    <w:p w:rsidR="005D3D14" w:rsidRPr="005D3D14" w:rsidRDefault="005D3D14" w:rsidP="005D3D14">
      <w:pPr>
        <w:pStyle w:val="WW-Tekstpodstawowy3"/>
        <w:tabs>
          <w:tab w:val="left" w:pos="1080"/>
        </w:tabs>
        <w:suppressAutoHyphens w:val="0"/>
        <w:autoSpaceDN w:val="0"/>
        <w:adjustRightInd w:val="0"/>
        <w:spacing w:line="240" w:lineRule="auto"/>
        <w:ind w:left="1080"/>
        <w:rPr>
          <w:rFonts w:asciiTheme="minorHAnsi" w:hAnsiTheme="minorHAnsi" w:cstheme="minorHAnsi"/>
          <w:sz w:val="22"/>
          <w:szCs w:val="22"/>
        </w:rPr>
      </w:pPr>
    </w:p>
    <w:p w:rsidR="005D3D14" w:rsidRPr="005D3D14" w:rsidRDefault="005D3D14" w:rsidP="005D3D14">
      <w:pPr>
        <w:autoSpaceDN w:val="0"/>
        <w:adjustRightInd w:val="0"/>
        <w:jc w:val="both"/>
        <w:rPr>
          <w:rFonts w:cstheme="minorHAnsi"/>
          <w:b/>
        </w:rPr>
      </w:pPr>
      <w:r w:rsidRPr="005D3D14">
        <w:rPr>
          <w:rFonts w:cstheme="minorHAnsi"/>
        </w:rPr>
        <w:t xml:space="preserve">- deklaracja Wykonawcy wykonania do </w:t>
      </w:r>
      <w:r w:rsidRPr="005D3D14">
        <w:rPr>
          <w:rFonts w:cstheme="minorHAnsi"/>
          <w:b/>
        </w:rPr>
        <w:t>10 wywozów odpadów z dzikich wysypisk śmieci</w:t>
      </w:r>
      <w:r w:rsidRPr="005D3D14">
        <w:rPr>
          <w:rFonts w:cstheme="minorHAnsi"/>
        </w:rPr>
        <w:t xml:space="preserve"> (likwidacji 10 dzikich wysypisk śmieci) w</w:t>
      </w:r>
      <w:r w:rsidRPr="005D3D14">
        <w:rPr>
          <w:rFonts w:cstheme="minorHAnsi"/>
          <w:b/>
        </w:rPr>
        <w:t xml:space="preserve"> </w:t>
      </w:r>
      <w:r w:rsidRPr="005D3D14">
        <w:rPr>
          <w:rFonts w:cstheme="minorHAnsi"/>
        </w:rPr>
        <w:t xml:space="preserve"> okresie obowiązywania umowy</w:t>
      </w:r>
      <w:r w:rsidRPr="005D3D14">
        <w:rPr>
          <w:rFonts w:cstheme="minorHAnsi"/>
          <w:b/>
        </w:rPr>
        <w:t xml:space="preserve"> – </w:t>
      </w:r>
      <w:r w:rsidR="00407ED6">
        <w:rPr>
          <w:rFonts w:cstheme="minorHAnsi"/>
          <w:b/>
        </w:rPr>
        <w:t>20</w:t>
      </w:r>
      <w:r w:rsidRPr="005D3D14">
        <w:rPr>
          <w:rFonts w:cstheme="minorHAnsi"/>
          <w:b/>
        </w:rPr>
        <w:t xml:space="preserve"> punktów,</w:t>
      </w:r>
    </w:p>
    <w:p w:rsidR="005D3D14" w:rsidRPr="005D3D14" w:rsidRDefault="005D3D14" w:rsidP="005D3D14">
      <w:pPr>
        <w:autoSpaceDN w:val="0"/>
        <w:adjustRightInd w:val="0"/>
        <w:jc w:val="both"/>
        <w:rPr>
          <w:rFonts w:cstheme="minorHAnsi"/>
          <w:b/>
        </w:rPr>
      </w:pPr>
      <w:r w:rsidRPr="005D3D14">
        <w:rPr>
          <w:rFonts w:cstheme="minorHAnsi"/>
        </w:rPr>
        <w:t xml:space="preserve">- brak deklaracji Wykonawcy wykonania do </w:t>
      </w:r>
      <w:r w:rsidRPr="005D3D14">
        <w:rPr>
          <w:rFonts w:cstheme="minorHAnsi"/>
          <w:b/>
        </w:rPr>
        <w:t>10 wywozów odpadów z dzikich wysypisk śmieci</w:t>
      </w:r>
      <w:r w:rsidRPr="005D3D14">
        <w:rPr>
          <w:rFonts w:cstheme="minorHAnsi"/>
        </w:rPr>
        <w:t xml:space="preserve"> (likwidacja 10 dzikich wysypisk śmieci) w</w:t>
      </w:r>
      <w:r w:rsidRPr="005D3D14">
        <w:rPr>
          <w:rFonts w:cstheme="minorHAnsi"/>
          <w:b/>
        </w:rPr>
        <w:t xml:space="preserve"> </w:t>
      </w:r>
      <w:r w:rsidRPr="005D3D14">
        <w:rPr>
          <w:rFonts w:cstheme="minorHAnsi"/>
        </w:rPr>
        <w:t xml:space="preserve"> okresie obowiązywania umowy – </w:t>
      </w:r>
      <w:r w:rsidRPr="005D3D14">
        <w:rPr>
          <w:rFonts w:cstheme="minorHAnsi"/>
          <w:b/>
        </w:rPr>
        <w:t>0 punktów</w:t>
      </w:r>
    </w:p>
    <w:p w:rsidR="005D3D14" w:rsidRPr="005D3D14" w:rsidRDefault="005D3D14" w:rsidP="005D3D14">
      <w:pPr>
        <w:pStyle w:val="WW-Tekstpodstawowy3"/>
        <w:tabs>
          <w:tab w:val="left" w:pos="1080"/>
        </w:tabs>
        <w:spacing w:line="240" w:lineRule="auto"/>
        <w:jc w:val="left"/>
        <w:rPr>
          <w:rFonts w:asciiTheme="minorHAnsi" w:hAnsiTheme="minorHAnsi" w:cstheme="minorHAnsi"/>
          <w:b/>
          <w:color w:val="auto"/>
          <w:kern w:val="1"/>
          <w:sz w:val="22"/>
          <w:szCs w:val="22"/>
        </w:rPr>
      </w:pPr>
    </w:p>
    <w:p w:rsidR="005D3D14" w:rsidRPr="005D3D14" w:rsidRDefault="005D3D14" w:rsidP="000A0C39">
      <w:pPr>
        <w:pStyle w:val="WW-Tekstpodstawowy3"/>
        <w:tabs>
          <w:tab w:val="left" w:pos="1080"/>
        </w:tabs>
        <w:spacing w:line="240" w:lineRule="auto"/>
        <w:ind w:left="720"/>
        <w:rPr>
          <w:rFonts w:asciiTheme="minorHAnsi" w:hAnsiTheme="minorHAnsi" w:cstheme="minorHAnsi"/>
          <w:sz w:val="22"/>
          <w:szCs w:val="22"/>
        </w:rPr>
      </w:pPr>
      <w:r w:rsidRPr="005D3D14">
        <w:rPr>
          <w:rFonts w:asciiTheme="minorHAnsi" w:hAnsiTheme="minorHAnsi" w:cstheme="minorHAnsi"/>
          <w:color w:val="auto"/>
          <w:kern w:val="1"/>
          <w:sz w:val="22"/>
          <w:szCs w:val="22"/>
        </w:rPr>
        <w:t>c) W kryterium „</w:t>
      </w:r>
      <w:r w:rsidRPr="005D3D14">
        <w:rPr>
          <w:rFonts w:asciiTheme="minorHAnsi" w:hAnsiTheme="minorHAnsi" w:cstheme="minorHAnsi"/>
          <w:b/>
          <w:color w:val="auto"/>
          <w:kern w:val="1"/>
          <w:sz w:val="22"/>
          <w:szCs w:val="22"/>
        </w:rPr>
        <w:t>Wywóz odpadów komunalnych zmieszanych poza harmonogramem na zlecenie Zamawiającego”</w:t>
      </w:r>
      <w:r w:rsidR="0041689E">
        <w:rPr>
          <w:rFonts w:asciiTheme="minorHAnsi" w:hAnsiTheme="minorHAnsi" w:cstheme="minorHAnsi"/>
          <w:b/>
          <w:color w:val="auto"/>
          <w:kern w:val="1"/>
          <w:sz w:val="22"/>
          <w:szCs w:val="22"/>
        </w:rPr>
        <w:t>- (KZH)</w:t>
      </w:r>
      <w:r w:rsidRPr="005D3D14">
        <w:rPr>
          <w:rFonts w:asciiTheme="minorHAnsi" w:hAnsiTheme="minorHAnsi" w:cstheme="minorHAnsi"/>
          <w:b/>
          <w:color w:val="auto"/>
          <w:kern w:val="1"/>
          <w:sz w:val="22"/>
          <w:szCs w:val="22"/>
        </w:rPr>
        <w:t xml:space="preserve"> </w:t>
      </w:r>
      <w:r w:rsidRPr="005D3D14">
        <w:rPr>
          <w:rFonts w:asciiTheme="minorHAnsi" w:hAnsiTheme="minorHAnsi" w:cstheme="minorHAnsi"/>
          <w:color w:val="auto"/>
          <w:kern w:val="1"/>
          <w:sz w:val="22"/>
          <w:szCs w:val="22"/>
        </w:rPr>
        <w:t>o</w:t>
      </w:r>
      <w:r w:rsidRPr="005D3D14">
        <w:rPr>
          <w:rFonts w:asciiTheme="minorHAnsi" w:hAnsiTheme="minorHAnsi" w:cstheme="minorHAnsi"/>
          <w:sz w:val="22"/>
          <w:szCs w:val="22"/>
        </w:rPr>
        <w:t>cena punktowa przedstawia się następująco:</w:t>
      </w:r>
    </w:p>
    <w:p w:rsidR="005D3D14" w:rsidRPr="005D3D14" w:rsidRDefault="005D3D14" w:rsidP="005D3D14">
      <w:pPr>
        <w:autoSpaceDN w:val="0"/>
        <w:adjustRightInd w:val="0"/>
        <w:jc w:val="both"/>
        <w:rPr>
          <w:rFonts w:cstheme="minorHAnsi"/>
          <w:b/>
        </w:rPr>
      </w:pPr>
      <w:r w:rsidRPr="005D3D14">
        <w:rPr>
          <w:rFonts w:cstheme="minorHAnsi"/>
        </w:rPr>
        <w:t xml:space="preserve">- deklaracja Wykonawcy wykonania do </w:t>
      </w:r>
      <w:r w:rsidRPr="005D3D14">
        <w:rPr>
          <w:rFonts w:cstheme="minorHAnsi"/>
          <w:b/>
        </w:rPr>
        <w:t xml:space="preserve">10 dodatkowych wywozów odpadów komunalnych zmieszanych poza harmonogramem na zlecenie Zamawiającego </w:t>
      </w:r>
      <w:r w:rsidRPr="005D3D14">
        <w:rPr>
          <w:rFonts w:cstheme="minorHAnsi"/>
        </w:rPr>
        <w:t>w</w:t>
      </w:r>
      <w:r w:rsidRPr="005D3D14">
        <w:rPr>
          <w:rFonts w:cstheme="minorHAnsi"/>
          <w:b/>
        </w:rPr>
        <w:t xml:space="preserve"> </w:t>
      </w:r>
      <w:r w:rsidRPr="005D3D14">
        <w:rPr>
          <w:rFonts w:cstheme="minorHAnsi"/>
        </w:rPr>
        <w:t xml:space="preserve">okresie obowiązywania umowy </w:t>
      </w:r>
      <w:r w:rsidRPr="005D3D14">
        <w:rPr>
          <w:rFonts w:cstheme="minorHAnsi"/>
          <w:b/>
        </w:rPr>
        <w:t xml:space="preserve">– </w:t>
      </w:r>
      <w:r w:rsidR="00407ED6">
        <w:rPr>
          <w:rFonts w:cstheme="minorHAnsi"/>
          <w:b/>
        </w:rPr>
        <w:t>20</w:t>
      </w:r>
      <w:r w:rsidRPr="005D3D14">
        <w:rPr>
          <w:rFonts w:cstheme="minorHAnsi"/>
          <w:b/>
        </w:rPr>
        <w:t xml:space="preserve"> punktów,</w:t>
      </w:r>
    </w:p>
    <w:p w:rsidR="005D3D14" w:rsidRPr="000A0C39" w:rsidRDefault="005D3D14" w:rsidP="000A0C39">
      <w:pPr>
        <w:autoSpaceDN w:val="0"/>
        <w:adjustRightInd w:val="0"/>
        <w:jc w:val="both"/>
        <w:rPr>
          <w:rFonts w:cstheme="minorHAnsi"/>
          <w:b/>
        </w:rPr>
      </w:pPr>
      <w:r w:rsidRPr="005D3D14">
        <w:rPr>
          <w:rFonts w:cstheme="minorHAnsi"/>
        </w:rPr>
        <w:t xml:space="preserve">- brak deklaracji Wykonawcy wykonania do </w:t>
      </w:r>
      <w:r w:rsidRPr="005D3D14">
        <w:rPr>
          <w:rFonts w:cstheme="minorHAnsi"/>
          <w:b/>
        </w:rPr>
        <w:t xml:space="preserve">10 dodatkowych wywozów odpadów komunalnych zmieszanych poza harmonogramem na zlecenie Zamawiającego </w:t>
      </w:r>
      <w:r w:rsidRPr="005D3D14">
        <w:rPr>
          <w:rFonts w:cstheme="minorHAnsi"/>
        </w:rPr>
        <w:t xml:space="preserve">w okresie obowiązywania umowy – </w:t>
      </w:r>
      <w:r w:rsidRPr="005D3D14">
        <w:rPr>
          <w:rFonts w:cstheme="minorHAnsi"/>
          <w:b/>
        </w:rPr>
        <w:t>0 punktów</w:t>
      </w:r>
      <w:r w:rsidR="000A0C39">
        <w:rPr>
          <w:rFonts w:cstheme="minorHAnsi"/>
          <w:b/>
        </w:rPr>
        <w:t>.</w:t>
      </w:r>
    </w:p>
    <w:p w:rsidR="005D3D14" w:rsidRPr="005D3D14" w:rsidRDefault="005D3D14" w:rsidP="00407ED6">
      <w:pPr>
        <w:pStyle w:val="WW-Tekstpodstawowy3"/>
        <w:numPr>
          <w:ilvl w:val="1"/>
          <w:numId w:val="32"/>
        </w:numPr>
        <w:tabs>
          <w:tab w:val="left" w:pos="1080"/>
        </w:tabs>
        <w:spacing w:line="240" w:lineRule="auto"/>
        <w:rPr>
          <w:rFonts w:asciiTheme="minorHAnsi" w:hAnsiTheme="minorHAnsi" w:cstheme="minorHAnsi"/>
          <w:color w:val="auto"/>
          <w:kern w:val="1"/>
          <w:sz w:val="22"/>
          <w:szCs w:val="22"/>
        </w:rPr>
      </w:pPr>
      <w:r w:rsidRPr="005D3D14">
        <w:rPr>
          <w:rFonts w:asciiTheme="minorHAnsi" w:hAnsiTheme="minorHAnsi" w:cstheme="minorHAnsi"/>
          <w:color w:val="auto"/>
          <w:kern w:val="1"/>
          <w:sz w:val="22"/>
          <w:szCs w:val="22"/>
        </w:rPr>
        <w:t>Liczba punktów będzie zaokrąglana do dwóch miejsc po przecinku.</w:t>
      </w:r>
    </w:p>
    <w:p w:rsidR="0041689E" w:rsidRPr="0041689E" w:rsidRDefault="005D3D14" w:rsidP="008776B1">
      <w:pPr>
        <w:pStyle w:val="WW-Tekstpodstawowy3"/>
        <w:numPr>
          <w:ilvl w:val="1"/>
          <w:numId w:val="32"/>
        </w:numPr>
        <w:tabs>
          <w:tab w:val="left" w:pos="1080"/>
        </w:tabs>
        <w:spacing w:line="240" w:lineRule="auto"/>
        <w:rPr>
          <w:b/>
        </w:rPr>
      </w:pPr>
      <w:r w:rsidRPr="0041689E">
        <w:rPr>
          <w:rFonts w:asciiTheme="minorHAnsi" w:hAnsiTheme="minorHAnsi" w:cstheme="minorHAnsi"/>
          <w:color w:val="auto"/>
          <w:kern w:val="1"/>
          <w:sz w:val="22"/>
          <w:szCs w:val="22"/>
        </w:rPr>
        <w:t>W przypadku gdy dwie lub więcej ofert przedstawia taki sam bilans ceny i innych kryteriów oceny ofert, Zamawiający spośród tych ofert wybiera ofertę z niższą ceną.</w:t>
      </w:r>
    </w:p>
    <w:p w:rsidR="0041689E" w:rsidRPr="0041689E" w:rsidRDefault="00802226" w:rsidP="008776B1">
      <w:pPr>
        <w:pStyle w:val="WW-Tekstpodstawowy3"/>
        <w:numPr>
          <w:ilvl w:val="1"/>
          <w:numId w:val="32"/>
        </w:numPr>
        <w:tabs>
          <w:tab w:val="left" w:pos="1080"/>
        </w:tabs>
        <w:spacing w:line="240" w:lineRule="auto"/>
        <w:rPr>
          <w:rFonts w:asciiTheme="minorHAnsi" w:hAnsiTheme="minorHAnsi" w:cstheme="minorHAnsi"/>
          <w:sz w:val="22"/>
          <w:szCs w:val="22"/>
        </w:rPr>
      </w:pPr>
      <w:r w:rsidRPr="0041689E">
        <w:rPr>
          <w:rFonts w:asciiTheme="minorHAnsi" w:hAnsiTheme="minorHAnsi" w:cstheme="minorHAnsi"/>
          <w:b/>
          <w:sz w:val="22"/>
          <w:szCs w:val="22"/>
        </w:rPr>
        <w:t>Końcową ocenę punktową oferty stanowić będzie suma punktów uzyskanych przez ofertę w poszczególnych kryteriach: K</w:t>
      </w:r>
      <w:r w:rsidR="0041689E" w:rsidRPr="0041689E">
        <w:rPr>
          <w:rFonts w:asciiTheme="minorHAnsi" w:hAnsiTheme="minorHAnsi" w:cstheme="minorHAnsi"/>
          <w:b/>
          <w:sz w:val="22"/>
          <w:szCs w:val="22"/>
        </w:rPr>
        <w:t xml:space="preserve"> = KC + </w:t>
      </w:r>
      <w:r w:rsidR="0041689E" w:rsidRPr="0041689E">
        <w:rPr>
          <w:rFonts w:asciiTheme="minorHAnsi" w:hAnsiTheme="minorHAnsi" w:cstheme="minorHAnsi"/>
          <w:b/>
          <w:color w:val="auto"/>
          <w:kern w:val="1"/>
          <w:sz w:val="22"/>
          <w:szCs w:val="22"/>
        </w:rPr>
        <w:t>KDWŚ</w:t>
      </w:r>
      <w:r w:rsidR="0041689E" w:rsidRPr="0041689E">
        <w:rPr>
          <w:rFonts w:asciiTheme="minorHAnsi" w:hAnsiTheme="minorHAnsi" w:cstheme="minorHAnsi"/>
          <w:b/>
          <w:kern w:val="1"/>
          <w:sz w:val="22"/>
          <w:szCs w:val="22"/>
        </w:rPr>
        <w:t xml:space="preserve"> + </w:t>
      </w:r>
      <w:r w:rsidR="0041689E" w:rsidRPr="0041689E">
        <w:rPr>
          <w:rFonts w:asciiTheme="minorHAnsi" w:hAnsiTheme="minorHAnsi" w:cstheme="minorHAnsi"/>
          <w:b/>
          <w:color w:val="auto"/>
          <w:kern w:val="1"/>
          <w:sz w:val="22"/>
          <w:szCs w:val="22"/>
        </w:rPr>
        <w:t>KZH.</w:t>
      </w:r>
    </w:p>
    <w:p w:rsidR="00207DD6" w:rsidRPr="0041689E" w:rsidRDefault="002911C5" w:rsidP="008776B1">
      <w:pPr>
        <w:pStyle w:val="WW-Tekstpodstawowy3"/>
        <w:numPr>
          <w:ilvl w:val="1"/>
          <w:numId w:val="32"/>
        </w:numPr>
        <w:tabs>
          <w:tab w:val="left" w:pos="1080"/>
        </w:tabs>
        <w:spacing w:line="240" w:lineRule="auto"/>
        <w:rPr>
          <w:rFonts w:asciiTheme="minorHAnsi" w:hAnsiTheme="minorHAnsi" w:cstheme="minorHAnsi"/>
          <w:sz w:val="22"/>
          <w:szCs w:val="22"/>
        </w:rPr>
      </w:pPr>
      <w:r w:rsidRPr="0041689E">
        <w:rPr>
          <w:rFonts w:asciiTheme="minorHAnsi" w:hAnsiTheme="minorHAnsi" w:cstheme="minorHAnsi"/>
          <w:sz w:val="22"/>
          <w:szCs w:val="22"/>
        </w:rPr>
        <w:t xml:space="preserve">Za najkorzystniejszą ofertę zostanie uznana oferta, która otrzyma </w:t>
      </w:r>
      <w:r w:rsidR="0041689E" w:rsidRPr="0041689E">
        <w:rPr>
          <w:rFonts w:asciiTheme="minorHAnsi" w:hAnsiTheme="minorHAnsi" w:cstheme="minorHAnsi"/>
          <w:sz w:val="22"/>
          <w:szCs w:val="22"/>
        </w:rPr>
        <w:t xml:space="preserve">łącznie </w:t>
      </w:r>
      <w:r w:rsidRPr="0041689E">
        <w:rPr>
          <w:rFonts w:asciiTheme="minorHAnsi" w:hAnsiTheme="minorHAnsi" w:cstheme="minorHAnsi"/>
          <w:sz w:val="22"/>
          <w:szCs w:val="22"/>
        </w:rPr>
        <w:t>największą</w:t>
      </w:r>
      <w:r w:rsidR="00151F59" w:rsidRPr="0041689E">
        <w:rPr>
          <w:rFonts w:asciiTheme="minorHAnsi" w:hAnsiTheme="minorHAnsi" w:cstheme="minorHAnsi"/>
          <w:sz w:val="22"/>
          <w:szCs w:val="22"/>
        </w:rPr>
        <w:t xml:space="preserve"> łączną</w:t>
      </w:r>
      <w:r w:rsidRPr="0041689E">
        <w:rPr>
          <w:rFonts w:asciiTheme="minorHAnsi" w:hAnsiTheme="minorHAnsi" w:cstheme="minorHAnsi"/>
          <w:sz w:val="22"/>
          <w:szCs w:val="22"/>
        </w:rPr>
        <w:t xml:space="preserve"> liczbę punktów w zastosowanych kryteriach.</w:t>
      </w:r>
    </w:p>
    <w:p w:rsidR="008A4C83" w:rsidRDefault="008A4C83" w:rsidP="002911C5">
      <w:pPr>
        <w:spacing w:after="0" w:line="240" w:lineRule="auto"/>
      </w:pPr>
    </w:p>
    <w:p w:rsidR="008A4C83" w:rsidRPr="00766ADC" w:rsidRDefault="00A569D0" w:rsidP="002A790A">
      <w:pPr>
        <w:pStyle w:val="Akapitzlist"/>
        <w:numPr>
          <w:ilvl w:val="0"/>
          <w:numId w:val="3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2A790A">
      <w:pPr>
        <w:pStyle w:val="Styl1"/>
        <w:numPr>
          <w:ilvl w:val="1"/>
          <w:numId w:val="32"/>
        </w:numPr>
        <w:jc w:val="both"/>
      </w:pPr>
      <w:r>
        <w:t>Niezwłocznie po wyborze najkorzystniejszej oferty zamawiający jednocześnie zawiadamia wykonawców o:</w:t>
      </w:r>
    </w:p>
    <w:p w:rsidR="00487910" w:rsidRDefault="00487910" w:rsidP="002A790A">
      <w:pPr>
        <w:pStyle w:val="Akapitzlist"/>
        <w:numPr>
          <w:ilvl w:val="0"/>
          <w:numId w:val="1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2A790A">
      <w:pPr>
        <w:pStyle w:val="Akapitzlist"/>
        <w:numPr>
          <w:ilvl w:val="0"/>
          <w:numId w:val="14"/>
        </w:numPr>
        <w:spacing w:after="0" w:line="240" w:lineRule="auto"/>
        <w:jc w:val="both"/>
      </w:pPr>
      <w:r>
        <w:t>wykonawcach, którzy zostali wykluczeni z postępowania o udzielenie zamówienia,</w:t>
      </w:r>
    </w:p>
    <w:p w:rsidR="00487910" w:rsidRDefault="00487910" w:rsidP="002A790A">
      <w:pPr>
        <w:pStyle w:val="Akapitzlist"/>
        <w:numPr>
          <w:ilvl w:val="0"/>
          <w:numId w:val="1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2A790A">
      <w:pPr>
        <w:pStyle w:val="Akapitzlist"/>
        <w:numPr>
          <w:ilvl w:val="0"/>
          <w:numId w:val="14"/>
        </w:numPr>
        <w:spacing w:after="0" w:line="240" w:lineRule="auto"/>
        <w:jc w:val="both"/>
      </w:pPr>
      <w:r>
        <w:t>dopuszczeniu do dynamicznego systemu zakupów,</w:t>
      </w:r>
    </w:p>
    <w:p w:rsidR="003F5012" w:rsidRDefault="003F5012" w:rsidP="002A790A">
      <w:pPr>
        <w:pStyle w:val="Akapitzlist"/>
        <w:numPr>
          <w:ilvl w:val="0"/>
          <w:numId w:val="14"/>
        </w:numPr>
        <w:spacing w:after="0" w:line="240" w:lineRule="auto"/>
        <w:jc w:val="both"/>
      </w:pPr>
      <w:r>
        <w:t>nieustanowieniu dynamicznego systemu zakupów,</w:t>
      </w:r>
    </w:p>
    <w:p w:rsidR="003F5012" w:rsidRDefault="003F5012" w:rsidP="002A790A">
      <w:pPr>
        <w:pStyle w:val="Akapitzlist"/>
        <w:numPr>
          <w:ilvl w:val="0"/>
          <w:numId w:val="14"/>
        </w:numPr>
        <w:spacing w:after="0" w:line="240" w:lineRule="auto"/>
        <w:jc w:val="both"/>
      </w:pPr>
      <w:r>
        <w:t>unieważnieniu postępowania</w:t>
      </w:r>
    </w:p>
    <w:p w:rsidR="00C058C8" w:rsidRDefault="003F5012" w:rsidP="003009B0">
      <w:pPr>
        <w:spacing w:after="0" w:line="240" w:lineRule="auto"/>
        <w:jc w:val="both"/>
      </w:pPr>
      <w:r>
        <w:t>- podając uzasadnienie faktyczne i prawne.</w:t>
      </w:r>
    </w:p>
    <w:p w:rsidR="00611DC0" w:rsidRDefault="00611DC0" w:rsidP="003009B0">
      <w:pPr>
        <w:pStyle w:val="Akapitzlist"/>
        <w:spacing w:after="0" w:line="240" w:lineRule="auto"/>
        <w:jc w:val="both"/>
      </w:pPr>
    </w:p>
    <w:p w:rsidR="00C058C8" w:rsidRDefault="003F5012" w:rsidP="002A790A">
      <w:pPr>
        <w:pStyle w:val="Styl1"/>
        <w:numPr>
          <w:ilvl w:val="1"/>
          <w:numId w:val="32"/>
        </w:numPr>
        <w:jc w:val="both"/>
      </w:pPr>
      <w:r>
        <w:t>Zamawiający udostępnia informacje</w:t>
      </w:r>
      <w:r w:rsidR="00487910">
        <w:t xml:space="preserve">, o których mowa w punkcie </w:t>
      </w:r>
      <w:r>
        <w:t>18.1 a, d, e, f)</w:t>
      </w:r>
      <w:r w:rsidR="00487910">
        <w:t xml:space="preserve"> na stronie int</w:t>
      </w:r>
      <w:r>
        <w:t xml:space="preserve">ernetowej </w:t>
      </w:r>
      <w:hyperlink r:id="rId16" w:history="1">
        <w:r w:rsidRPr="00AF519D">
          <w:rPr>
            <w:rStyle w:val="Hipercze"/>
          </w:rPr>
          <w:t>www.radomyslwielki.pl</w:t>
        </w:r>
      </w:hyperlink>
      <w:r>
        <w:t xml:space="preserve">. </w:t>
      </w:r>
    </w:p>
    <w:p w:rsidR="00611DC0" w:rsidRDefault="00611DC0" w:rsidP="003009B0">
      <w:pPr>
        <w:pStyle w:val="Akapitzlist"/>
        <w:spacing w:after="0" w:line="240" w:lineRule="auto"/>
        <w:jc w:val="both"/>
      </w:pPr>
    </w:p>
    <w:p w:rsidR="00766ADC" w:rsidRDefault="00766ADC" w:rsidP="002A790A">
      <w:pPr>
        <w:pStyle w:val="Styl1"/>
        <w:numPr>
          <w:ilvl w:val="1"/>
          <w:numId w:val="32"/>
        </w:numPr>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w:t>
      </w:r>
      <w:r w:rsidR="002039DE">
        <w:t>10</w:t>
      </w:r>
      <w:r>
        <w:t xml:space="preserve"> dni od dnia przesłania zawiadomienia  o wyborze najkorzystniejszej oferty, jeżeli zawiadomienie to zostało przesłane przy użyciu środków komunikacji elektronicznej (faks, e-mail) albo 1</w:t>
      </w:r>
      <w:r w:rsidR="002039DE">
        <w:t>5</w:t>
      </w:r>
      <w:r>
        <w:t xml:space="preserve"> dni – jeżeli zostało przesłane w inny sposób.</w:t>
      </w:r>
    </w:p>
    <w:p w:rsidR="00611DC0" w:rsidRDefault="00611DC0" w:rsidP="003009B0">
      <w:pPr>
        <w:pStyle w:val="Akapitzlist"/>
        <w:spacing w:after="0" w:line="240" w:lineRule="auto"/>
        <w:ind w:left="360"/>
        <w:jc w:val="both"/>
      </w:pPr>
    </w:p>
    <w:p w:rsidR="00C058C8" w:rsidRDefault="00766ADC" w:rsidP="002A790A">
      <w:pPr>
        <w:pStyle w:val="Styl1"/>
        <w:numPr>
          <w:ilvl w:val="1"/>
          <w:numId w:val="32"/>
        </w:numPr>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3009B0">
      <w:pPr>
        <w:pStyle w:val="Akapitzlist"/>
        <w:spacing w:after="0" w:line="240" w:lineRule="auto"/>
        <w:ind w:left="360"/>
        <w:jc w:val="both"/>
      </w:pPr>
    </w:p>
    <w:p w:rsidR="00C058C8" w:rsidRDefault="00766ADC" w:rsidP="002A790A">
      <w:pPr>
        <w:pStyle w:val="Styl1"/>
        <w:numPr>
          <w:ilvl w:val="1"/>
          <w:numId w:val="32"/>
        </w:numPr>
        <w:jc w:val="both"/>
      </w:pPr>
      <w:r>
        <w:t>Przed zawarciem umowy Wykonawca zobowiązany jest do:</w:t>
      </w:r>
    </w:p>
    <w:p w:rsidR="001F67B1" w:rsidRDefault="00114BF1" w:rsidP="002A790A">
      <w:pPr>
        <w:pStyle w:val="Akapitzlist"/>
        <w:numPr>
          <w:ilvl w:val="0"/>
          <w:numId w:val="15"/>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966BD3" w:rsidRDefault="00966BD3" w:rsidP="002A790A">
      <w:pPr>
        <w:pStyle w:val="Akapitzlist"/>
        <w:numPr>
          <w:ilvl w:val="0"/>
          <w:numId w:val="15"/>
        </w:numPr>
        <w:spacing w:after="0"/>
        <w:jc w:val="both"/>
      </w:pPr>
      <w:r>
        <w:t>Zabezpieczenie należytego wykonania umowy,</w:t>
      </w:r>
    </w:p>
    <w:p w:rsidR="00D22C76" w:rsidRDefault="00D22C76" w:rsidP="00D22C76">
      <w:pPr>
        <w:pStyle w:val="Akapitzlist"/>
        <w:numPr>
          <w:ilvl w:val="0"/>
          <w:numId w:val="15"/>
        </w:numPr>
        <w:spacing w:after="0"/>
        <w:jc w:val="both"/>
      </w:pPr>
      <w:r>
        <w:t>Przedłożenia umowy z Regionalną  lub Zastępczą Instalacją do przetwarzania odpadów komunalnych dla Regionu Zachodniego na przyjmowanie odbieranych od właścicieli nieruchomości zmieszanych odpadów komunalnych, odpadów zielonych oraz pozostałości z</w:t>
      </w:r>
      <w:r w:rsidR="000337D9">
        <w:t xml:space="preserve"> sortowania odpadów komunalnych,</w:t>
      </w:r>
    </w:p>
    <w:p w:rsidR="008653D8" w:rsidRDefault="00D22C76" w:rsidP="00D22C76">
      <w:pPr>
        <w:pStyle w:val="Akapitzlist"/>
        <w:numPr>
          <w:ilvl w:val="0"/>
          <w:numId w:val="15"/>
        </w:numPr>
        <w:spacing w:after="0"/>
        <w:jc w:val="both"/>
      </w:pPr>
      <w:r>
        <w:t>Kopie polis ubezpieczeniowych o których mowa w § 14 pkt 4 projektu umowy.</w:t>
      </w:r>
    </w:p>
    <w:p w:rsidR="00D22C76" w:rsidRDefault="00D22C76" w:rsidP="00D22C76">
      <w:pPr>
        <w:pStyle w:val="Akapitzlist"/>
        <w:spacing w:after="0"/>
        <w:jc w:val="both"/>
      </w:pPr>
    </w:p>
    <w:p w:rsidR="00611DC0" w:rsidRDefault="00766ADC" w:rsidP="002A790A">
      <w:pPr>
        <w:pStyle w:val="Styl1"/>
        <w:numPr>
          <w:ilvl w:val="1"/>
          <w:numId w:val="32"/>
        </w:numPr>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2A790A">
      <w:pPr>
        <w:pStyle w:val="Styl1"/>
        <w:numPr>
          <w:ilvl w:val="1"/>
          <w:numId w:val="32"/>
        </w:numPr>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2A790A">
      <w:pPr>
        <w:pStyle w:val="Akapitzlist"/>
        <w:numPr>
          <w:ilvl w:val="0"/>
          <w:numId w:val="3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FF2974" w:rsidRPr="00F06588" w:rsidRDefault="00FF2974" w:rsidP="002A790A">
      <w:pPr>
        <w:pStyle w:val="Styl1"/>
        <w:numPr>
          <w:ilvl w:val="1"/>
          <w:numId w:val="32"/>
        </w:numPr>
        <w:jc w:val="both"/>
        <w:rPr>
          <w:b/>
        </w:rPr>
      </w:pPr>
      <w:r w:rsidRPr="00F264E4">
        <w:t xml:space="preserve">Zamawiający ustala zabezpieczenie należytego wykonania umowy zawartej w wyniku </w:t>
      </w:r>
      <w:r>
        <w:t>p</w:t>
      </w:r>
      <w:r w:rsidRPr="00F264E4">
        <w:t xml:space="preserve">ostępowania o udzielenie niniejszego zamówienia w </w:t>
      </w:r>
      <w:r w:rsidRPr="00F06588">
        <w:t xml:space="preserve">wysokości </w:t>
      </w:r>
      <w:r w:rsidR="00F21833">
        <w:rPr>
          <w:b/>
        </w:rPr>
        <w:t>2</w:t>
      </w:r>
      <w:r w:rsidRPr="000C06AB">
        <w:rPr>
          <w:b/>
        </w:rPr>
        <w:t xml:space="preserve"> %</w:t>
      </w:r>
      <w:r w:rsidRPr="00F06588">
        <w:rPr>
          <w:b/>
        </w:rPr>
        <w:t xml:space="preserve"> ceny całkowitej brutto podanej w ofercie.</w:t>
      </w:r>
    </w:p>
    <w:p w:rsidR="00FF2974" w:rsidRDefault="00FF2974" w:rsidP="002A790A">
      <w:pPr>
        <w:pStyle w:val="Styl1"/>
        <w:numPr>
          <w:ilvl w:val="1"/>
          <w:numId w:val="32"/>
        </w:numPr>
        <w:jc w:val="both"/>
      </w:pPr>
      <w:r w:rsidRPr="00F264E4">
        <w:t>Wybrany Wykonawca zobowiązany jest wnieść zabezpieczenie należytego wykonania nie później niż do czasu zawarcia umowy.</w:t>
      </w:r>
    </w:p>
    <w:p w:rsidR="00FF2974" w:rsidRDefault="00FF2974" w:rsidP="002A790A">
      <w:pPr>
        <w:pStyle w:val="Styl1"/>
        <w:numPr>
          <w:ilvl w:val="1"/>
          <w:numId w:val="32"/>
        </w:numPr>
        <w:jc w:val="both"/>
      </w:pPr>
      <w:r w:rsidRPr="00F264E4">
        <w:t>Zabezpieczenie należytego wykonania umowy może być wniesione według wyboru Wykonawcy w jednej lub w kilku następujących formach:</w:t>
      </w:r>
    </w:p>
    <w:p w:rsidR="00FF2974" w:rsidRDefault="00FF2974" w:rsidP="002A790A">
      <w:pPr>
        <w:pStyle w:val="Akapitzlist"/>
        <w:numPr>
          <w:ilvl w:val="0"/>
          <w:numId w:val="16"/>
        </w:numPr>
        <w:spacing w:after="0"/>
        <w:jc w:val="both"/>
      </w:pPr>
      <w:r w:rsidRPr="00F264E4">
        <w:t>pieniądzu;</w:t>
      </w:r>
    </w:p>
    <w:p w:rsidR="00FF2974" w:rsidRDefault="00FF2974" w:rsidP="002A790A">
      <w:pPr>
        <w:pStyle w:val="Akapitzlist"/>
        <w:numPr>
          <w:ilvl w:val="0"/>
          <w:numId w:val="16"/>
        </w:numPr>
        <w:spacing w:after="0"/>
        <w:jc w:val="both"/>
      </w:pPr>
      <w:r w:rsidRPr="00F264E4">
        <w:t>poręczeniach bankowych lub poręczeniach spółdzielczej kasy oszczędnościowo-kredytowej, z tym że zobowiązanie kasy jest zawsze zobowiązaniem pieniężnym;</w:t>
      </w:r>
    </w:p>
    <w:p w:rsidR="00FF2974" w:rsidRDefault="00FF2974" w:rsidP="002A790A">
      <w:pPr>
        <w:pStyle w:val="Akapitzlist"/>
        <w:numPr>
          <w:ilvl w:val="0"/>
          <w:numId w:val="16"/>
        </w:numPr>
        <w:spacing w:after="0"/>
        <w:jc w:val="both"/>
      </w:pPr>
      <w:r w:rsidRPr="00F264E4">
        <w:t>gwarancjach bankowych;</w:t>
      </w:r>
    </w:p>
    <w:p w:rsidR="00FF2974" w:rsidRDefault="00FF2974" w:rsidP="002A790A">
      <w:pPr>
        <w:pStyle w:val="Akapitzlist"/>
        <w:numPr>
          <w:ilvl w:val="0"/>
          <w:numId w:val="16"/>
        </w:numPr>
        <w:spacing w:after="0"/>
        <w:jc w:val="both"/>
      </w:pPr>
      <w:r w:rsidRPr="00F264E4">
        <w:t>gwarancjach ubezpieczeniowych;</w:t>
      </w:r>
    </w:p>
    <w:p w:rsidR="00FF2974" w:rsidRDefault="00FF2974" w:rsidP="002A790A">
      <w:pPr>
        <w:pStyle w:val="Akapitzlist"/>
        <w:numPr>
          <w:ilvl w:val="0"/>
          <w:numId w:val="16"/>
        </w:numPr>
        <w:spacing w:after="0"/>
        <w:jc w:val="both"/>
      </w:pPr>
      <w:r w:rsidRPr="00F264E4">
        <w:t>poręczeniach udzielanych przez podmioty, o których mowa w art. 6b ust. 5 pkt 2 ustawy z dnia 9 listopada 2000 r. o utworzeniu Polskiej Agencji Rozwoju Przedsiębiorczości.</w:t>
      </w:r>
    </w:p>
    <w:p w:rsidR="00FF2974" w:rsidRDefault="00FF2974" w:rsidP="002A790A">
      <w:pPr>
        <w:pStyle w:val="Styl1"/>
        <w:numPr>
          <w:ilvl w:val="1"/>
          <w:numId w:val="32"/>
        </w:numPr>
        <w:jc w:val="both"/>
      </w:pPr>
      <w:r>
        <w:t xml:space="preserve">Zamawiający nie wyraża zgody na wniesienie zabezpieczenia w formach przewidzianych w art. 148 ust. 2 ustawy PZP. </w:t>
      </w:r>
    </w:p>
    <w:p w:rsidR="00FF2974" w:rsidRDefault="00FF2974" w:rsidP="002A790A">
      <w:pPr>
        <w:pStyle w:val="Styl1"/>
        <w:numPr>
          <w:ilvl w:val="1"/>
          <w:numId w:val="32"/>
        </w:numPr>
        <w:jc w:val="both"/>
      </w:pPr>
      <w:r>
        <w:t>W przypadku wniesienia wadium w pieniądzu Wykonawca może wyrazić zgodę na zaliczenie kwoty wadium na poczet zabezpieczenia.</w:t>
      </w:r>
    </w:p>
    <w:p w:rsidR="00FF2974" w:rsidRDefault="00FF2974" w:rsidP="002A790A">
      <w:pPr>
        <w:pStyle w:val="Styl1"/>
        <w:numPr>
          <w:ilvl w:val="1"/>
          <w:numId w:val="32"/>
        </w:numPr>
        <w:jc w:val="both"/>
      </w:pPr>
      <w: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FF2974" w:rsidRDefault="00FF2974" w:rsidP="002A790A">
      <w:pPr>
        <w:pStyle w:val="Styl1"/>
        <w:numPr>
          <w:ilvl w:val="1"/>
          <w:numId w:val="32"/>
        </w:numPr>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FF2974" w:rsidRDefault="00FF2974" w:rsidP="002A790A">
      <w:pPr>
        <w:pStyle w:val="Styl1"/>
        <w:numPr>
          <w:ilvl w:val="1"/>
          <w:numId w:val="32"/>
        </w:numPr>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FF2974" w:rsidRDefault="00FF2974" w:rsidP="002A790A">
      <w:pPr>
        <w:pStyle w:val="Styl1"/>
        <w:numPr>
          <w:ilvl w:val="1"/>
          <w:numId w:val="32"/>
        </w:numPr>
        <w:jc w:val="both"/>
      </w:pPr>
      <w: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Pr="00F264E4">
        <w:t xml:space="preserve"> </w:t>
      </w:r>
    </w:p>
    <w:p w:rsidR="007B67BF" w:rsidRDefault="00FF2974" w:rsidP="002A790A">
      <w:pPr>
        <w:pStyle w:val="Styl1"/>
        <w:numPr>
          <w:ilvl w:val="1"/>
          <w:numId w:val="32"/>
        </w:numPr>
        <w:jc w:val="both"/>
      </w:pPr>
      <w:r w:rsidRPr="00F264E4">
        <w:t>Z dokumentu stwierdzającego wniesienie zabezpieczenia w formie innej niż w pieniądzu, musi wynikać, że zabezpieczenie dotyczy należytego wykonania umowy w sp</w:t>
      </w:r>
      <w:r w:rsidR="00CD29F4">
        <w:t>rawie zamówienia publicznego na</w:t>
      </w:r>
      <w:r>
        <w:t>:</w:t>
      </w:r>
    </w:p>
    <w:p w:rsidR="007B67BF" w:rsidRDefault="000C06AB" w:rsidP="007B67BF">
      <w:pPr>
        <w:pStyle w:val="Styl1"/>
        <w:ind w:left="792"/>
        <w:jc w:val="both"/>
        <w:rPr>
          <w:rFonts w:cstheme="minorHAnsi"/>
          <w:b/>
        </w:rPr>
      </w:pPr>
      <w:r w:rsidRPr="000C06AB">
        <w:rPr>
          <w:rFonts w:cstheme="minorHAnsi"/>
          <w:b/>
        </w:rPr>
        <w:t>„Odbieranie, transport i zagospodarowanie odpadów komunalnych od właścicieli nieruchomości położonych w granicach administracyjnych Gminy Radomyśl Wielki”</w:t>
      </w:r>
      <w:r w:rsidR="007B67BF">
        <w:rPr>
          <w:rFonts w:cstheme="minorHAnsi"/>
          <w:b/>
        </w:rPr>
        <w:t>.</w:t>
      </w:r>
    </w:p>
    <w:p w:rsidR="007B67BF" w:rsidRDefault="00FF2974" w:rsidP="002A790A">
      <w:pPr>
        <w:pStyle w:val="Styl1"/>
        <w:numPr>
          <w:ilvl w:val="1"/>
          <w:numId w:val="32"/>
        </w:numPr>
        <w:jc w:val="both"/>
      </w:pPr>
      <w:r w:rsidRPr="00F264E4">
        <w:t>Zabezpieczenie wnoszone w pieniądzu Wykonawca wpłaci przelewem na następujący rachunek bankowy Zamawiającego:</w:t>
      </w:r>
      <w:r>
        <w:t xml:space="preserve"> </w:t>
      </w:r>
    </w:p>
    <w:p w:rsidR="007B67BF" w:rsidRDefault="00FF2974" w:rsidP="000C06AB">
      <w:pPr>
        <w:pStyle w:val="Styl1"/>
        <w:ind w:left="792"/>
        <w:jc w:val="both"/>
      </w:pPr>
      <w:r w:rsidRPr="007B67BF">
        <w:rPr>
          <w:b/>
        </w:rPr>
        <w:t>Bank Spółdzielczy Radomyśl Wielki Nr 80 9479 0009 2001 0000 0169 0033</w:t>
      </w:r>
      <w:r w:rsidRPr="00F264E4">
        <w:t xml:space="preserve"> z podaniem tytułu: </w:t>
      </w:r>
      <w:r w:rsidRPr="00611DC0">
        <w:t>„zabezpieczenie należytego wykonania umowy na zadanie pn.</w:t>
      </w:r>
      <w:r>
        <w:t xml:space="preserve"> </w:t>
      </w:r>
      <w:r w:rsidR="000C06AB" w:rsidRPr="000C06AB">
        <w:rPr>
          <w:rFonts w:cstheme="minorHAnsi"/>
          <w:b/>
        </w:rPr>
        <w:t>„Odbieranie, transport i zagospodarowanie odpadów komunalnych od właścicieli nieruchomości położonych w granicach administracyjnych Gminy Radomyśl Wielki”</w:t>
      </w:r>
      <w:r w:rsidR="000C06AB">
        <w:rPr>
          <w:rFonts w:cstheme="minorHAnsi"/>
          <w:b/>
        </w:rPr>
        <w:t>.</w:t>
      </w:r>
    </w:p>
    <w:p w:rsidR="007B59BA" w:rsidRDefault="00FF2974" w:rsidP="008776B1">
      <w:pPr>
        <w:pStyle w:val="Styl1"/>
        <w:widowControl w:val="0"/>
        <w:numPr>
          <w:ilvl w:val="1"/>
          <w:numId w:val="32"/>
        </w:numPr>
        <w:suppressAutoHyphens/>
        <w:autoSpaceDE w:val="0"/>
        <w:spacing w:before="60" w:after="0" w:line="276" w:lineRule="auto"/>
        <w:ind w:left="1080"/>
        <w:jc w:val="both"/>
      </w:pPr>
      <w:r w:rsidRPr="00F264E4">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7B67BF" w:rsidRDefault="007B59BA" w:rsidP="008776B1">
      <w:pPr>
        <w:pStyle w:val="Styl1"/>
        <w:widowControl w:val="0"/>
        <w:numPr>
          <w:ilvl w:val="1"/>
          <w:numId w:val="32"/>
        </w:numPr>
        <w:suppressAutoHyphens/>
        <w:autoSpaceDE w:val="0"/>
        <w:spacing w:before="60" w:after="0" w:line="276" w:lineRule="auto"/>
        <w:ind w:left="1080"/>
        <w:jc w:val="both"/>
      </w:pPr>
      <w:r w:rsidRPr="007B59BA">
        <w:t>Zamawiający zwróci zabezpieczenie należytego wykonania umowy w ciągu 30 dni od dnia wykonania zamówienia i uznania przez Zamawiającego za należycie wykonanie.</w:t>
      </w:r>
    </w:p>
    <w:p w:rsidR="00FF2974" w:rsidRPr="00F264E4" w:rsidRDefault="00FF2974" w:rsidP="002A790A">
      <w:pPr>
        <w:pStyle w:val="Styl1"/>
        <w:numPr>
          <w:ilvl w:val="1"/>
          <w:numId w:val="32"/>
        </w:numPr>
        <w:jc w:val="both"/>
      </w:pPr>
      <w:r w:rsidRPr="00F264E4">
        <w:t xml:space="preserve">Jeżeli Wykonawca, którego oferta została wybrana nie wniesie zabezpieczenia należytego wykonania </w:t>
      </w:r>
      <w:r>
        <w:t>umowy</w:t>
      </w:r>
      <w:r w:rsidRPr="00F264E4">
        <w:t>, Zamawiający może wybrać najkorzystniejszą ofertę spośród pozostałych ofert stosownie do treści art. 94 ust. 3 ust</w:t>
      </w:r>
      <w:r>
        <w:t xml:space="preserve">awy PZP. </w:t>
      </w:r>
    </w:p>
    <w:p w:rsidR="008C09F9" w:rsidRDefault="008C09F9" w:rsidP="00A012E5">
      <w:pPr>
        <w:spacing w:after="0" w:line="240" w:lineRule="auto"/>
      </w:pPr>
    </w:p>
    <w:p w:rsidR="009053C5" w:rsidRDefault="00F5140F" w:rsidP="002A790A">
      <w:pPr>
        <w:pStyle w:val="Akapitzlist"/>
        <w:numPr>
          <w:ilvl w:val="0"/>
          <w:numId w:val="3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2A790A">
      <w:pPr>
        <w:pStyle w:val="Styl1"/>
        <w:numPr>
          <w:ilvl w:val="1"/>
          <w:numId w:val="32"/>
        </w:numPr>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5A2257">
        <w:rPr>
          <w:b/>
        </w:rPr>
        <w:t xml:space="preserve">Rozdział </w:t>
      </w:r>
      <w:r w:rsidR="005A2257" w:rsidRPr="005A2257">
        <w:rPr>
          <w:b/>
        </w:rPr>
        <w:t>I</w:t>
      </w:r>
      <w:r w:rsidR="00717B63" w:rsidRPr="005A2257">
        <w:rPr>
          <w:b/>
        </w:rPr>
        <w:t>V</w:t>
      </w:r>
      <w:r w:rsidR="00FE41C7" w:rsidRPr="005A2257">
        <w:rPr>
          <w:b/>
        </w:rPr>
        <w:t xml:space="preserve"> </w:t>
      </w:r>
      <w:r w:rsidR="003A6D43" w:rsidRPr="005A2257">
        <w:rPr>
          <w:b/>
        </w:rPr>
        <w:t>do SIWZ</w:t>
      </w:r>
      <w:r w:rsidRPr="005A2257">
        <w:t xml:space="preserve">. </w:t>
      </w:r>
      <w:r w:rsidRPr="00322191">
        <w:t>Z wykonawcą</w:t>
      </w:r>
      <w:r w:rsidRPr="00BD3000">
        <w:rPr>
          <w:color w:val="000000"/>
        </w:rPr>
        <w:t xml:space="preserve">, którego oferta zostanie </w:t>
      </w:r>
      <w:r>
        <w:rPr>
          <w:color w:val="000000"/>
        </w:rPr>
        <w:t>wybrana zawarta zostanie umowa zgodnie ze wzorem.</w:t>
      </w:r>
    </w:p>
    <w:p w:rsidR="00F74F2D" w:rsidRPr="00E94ADD" w:rsidRDefault="00E94ADD" w:rsidP="002A790A">
      <w:pPr>
        <w:pStyle w:val="Styl1"/>
        <w:numPr>
          <w:ilvl w:val="1"/>
          <w:numId w:val="32"/>
        </w:numPr>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2A790A">
      <w:pPr>
        <w:pStyle w:val="Akapitzlist"/>
        <w:numPr>
          <w:ilvl w:val="0"/>
          <w:numId w:val="3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2A790A">
      <w:pPr>
        <w:pStyle w:val="Akapitzlist"/>
        <w:numPr>
          <w:ilvl w:val="0"/>
          <w:numId w:val="32"/>
        </w:numPr>
        <w:spacing w:after="0" w:line="240" w:lineRule="auto"/>
        <w:jc w:val="both"/>
        <w:rPr>
          <w:b/>
        </w:rPr>
      </w:pPr>
      <w:r>
        <w:rPr>
          <w:b/>
        </w:rPr>
        <w:t>POSTANOWIENIA KOŃCOWE</w:t>
      </w:r>
    </w:p>
    <w:p w:rsidR="0084744D" w:rsidRPr="003717B2" w:rsidRDefault="0050339A" w:rsidP="002A790A">
      <w:pPr>
        <w:pStyle w:val="Akapitzlist"/>
        <w:numPr>
          <w:ilvl w:val="1"/>
          <w:numId w:val="18"/>
        </w:numPr>
        <w:spacing w:after="0" w:line="240" w:lineRule="auto"/>
        <w:contextualSpacing w:val="0"/>
        <w:jc w:val="both"/>
        <w:rPr>
          <w:b/>
        </w:rPr>
      </w:pPr>
      <w:r w:rsidRPr="003717B2">
        <w:rPr>
          <w:b/>
        </w:rPr>
        <w:t xml:space="preserve">Zamawiający </w:t>
      </w:r>
      <w:r w:rsidR="00E34EC7">
        <w:rPr>
          <w:b/>
        </w:rPr>
        <w:t xml:space="preserve"> </w:t>
      </w:r>
      <w:r w:rsidR="00EC5519">
        <w:rPr>
          <w:b/>
        </w:rPr>
        <w:t xml:space="preserve">nie </w:t>
      </w:r>
      <w:r w:rsidRPr="003717B2">
        <w:rPr>
          <w:b/>
        </w:rPr>
        <w:t>dopuszcza składani</w:t>
      </w:r>
      <w:r w:rsidR="00EC5519">
        <w:rPr>
          <w:b/>
        </w:rPr>
        <w:t>a</w:t>
      </w:r>
      <w:r w:rsidRPr="003717B2">
        <w:rPr>
          <w:b/>
        </w:rPr>
        <w:t xml:space="preserve"> ofert częściowych.</w:t>
      </w:r>
    </w:p>
    <w:p w:rsidR="0050339A" w:rsidRPr="003717B2" w:rsidRDefault="0050339A" w:rsidP="002A790A">
      <w:pPr>
        <w:pStyle w:val="Akapitzlist"/>
        <w:numPr>
          <w:ilvl w:val="1"/>
          <w:numId w:val="18"/>
        </w:numPr>
        <w:spacing w:after="0" w:line="240" w:lineRule="auto"/>
        <w:contextualSpacing w:val="0"/>
        <w:jc w:val="both"/>
        <w:rPr>
          <w:b/>
        </w:rPr>
      </w:pPr>
      <w:r w:rsidRPr="003717B2">
        <w:rPr>
          <w:b/>
        </w:rPr>
        <w:t>Zamawiający nie dopuszcza składania ofert wariantowych.</w:t>
      </w:r>
    </w:p>
    <w:p w:rsidR="0050339A" w:rsidRPr="003717B2" w:rsidRDefault="0050339A" w:rsidP="002A790A">
      <w:pPr>
        <w:pStyle w:val="Akapitzlist"/>
        <w:numPr>
          <w:ilvl w:val="1"/>
          <w:numId w:val="18"/>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2A790A">
      <w:pPr>
        <w:pStyle w:val="Akapitzlist"/>
        <w:numPr>
          <w:ilvl w:val="1"/>
          <w:numId w:val="18"/>
        </w:numPr>
        <w:spacing w:after="0" w:line="240" w:lineRule="auto"/>
        <w:contextualSpacing w:val="0"/>
        <w:jc w:val="both"/>
        <w:rPr>
          <w:b/>
        </w:rPr>
      </w:pPr>
      <w:r w:rsidRPr="003717B2">
        <w:rPr>
          <w:b/>
        </w:rPr>
        <w:t>Zamawiający nie przewiduje aukcji elektronicznej.</w:t>
      </w:r>
    </w:p>
    <w:p w:rsidR="0050339A" w:rsidRPr="003717B2" w:rsidRDefault="0050339A" w:rsidP="002A790A">
      <w:pPr>
        <w:pStyle w:val="Akapitzlist"/>
        <w:numPr>
          <w:ilvl w:val="1"/>
          <w:numId w:val="18"/>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2A790A">
      <w:pPr>
        <w:pStyle w:val="Akapitzlist"/>
        <w:widowControl w:val="0"/>
        <w:numPr>
          <w:ilvl w:val="1"/>
          <w:numId w:val="18"/>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2A790A">
      <w:pPr>
        <w:pStyle w:val="Akapitzlist"/>
        <w:widowControl w:val="0"/>
        <w:numPr>
          <w:ilvl w:val="1"/>
          <w:numId w:val="18"/>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2A790A">
      <w:pPr>
        <w:pStyle w:val="Akapitzlist"/>
        <w:widowControl w:val="0"/>
        <w:numPr>
          <w:ilvl w:val="1"/>
          <w:numId w:val="18"/>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2A790A">
      <w:pPr>
        <w:pStyle w:val="Akapitzlist"/>
        <w:widowControl w:val="0"/>
        <w:numPr>
          <w:ilvl w:val="0"/>
          <w:numId w:val="19"/>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2A790A">
      <w:pPr>
        <w:pStyle w:val="Akapitzlist"/>
        <w:widowControl w:val="0"/>
        <w:numPr>
          <w:ilvl w:val="0"/>
          <w:numId w:val="19"/>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2A790A">
      <w:pPr>
        <w:pStyle w:val="Akapitzlist"/>
        <w:widowControl w:val="0"/>
        <w:numPr>
          <w:ilvl w:val="0"/>
          <w:numId w:val="19"/>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2A790A">
      <w:pPr>
        <w:pStyle w:val="Akapitzlist"/>
        <w:widowControl w:val="0"/>
        <w:numPr>
          <w:ilvl w:val="0"/>
          <w:numId w:val="19"/>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2A790A">
      <w:pPr>
        <w:pStyle w:val="Akapitzlist"/>
        <w:widowControl w:val="0"/>
        <w:numPr>
          <w:ilvl w:val="0"/>
          <w:numId w:val="19"/>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2A790A">
      <w:pPr>
        <w:pStyle w:val="Akapitzlist"/>
        <w:widowControl w:val="0"/>
        <w:numPr>
          <w:ilvl w:val="1"/>
          <w:numId w:val="18"/>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head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8D1" w:rsidRDefault="00E528D1" w:rsidP="005115E5">
      <w:pPr>
        <w:spacing w:after="0" w:line="240" w:lineRule="auto"/>
      </w:pPr>
      <w:r>
        <w:separator/>
      </w:r>
    </w:p>
  </w:endnote>
  <w:endnote w:type="continuationSeparator" w:id="0">
    <w:p w:rsidR="00E528D1" w:rsidRDefault="00E528D1"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8D1" w:rsidRDefault="00E528D1" w:rsidP="005115E5">
      <w:pPr>
        <w:spacing w:after="0" w:line="240" w:lineRule="auto"/>
      </w:pPr>
      <w:r>
        <w:separator/>
      </w:r>
    </w:p>
  </w:footnote>
  <w:footnote w:type="continuationSeparator" w:id="0">
    <w:p w:rsidR="00E528D1" w:rsidRDefault="00E528D1" w:rsidP="005115E5">
      <w:pPr>
        <w:spacing w:after="0" w:line="240" w:lineRule="auto"/>
      </w:pPr>
      <w:r>
        <w:continuationSeparator/>
      </w:r>
    </w:p>
  </w:footnote>
  <w:footnote w:id="1">
    <w:p w:rsidR="008776B1" w:rsidRDefault="008776B1" w:rsidP="00975806">
      <w:pPr>
        <w:pStyle w:val="Tekstprzypisudolnego"/>
        <w:jc w:val="both"/>
      </w:pPr>
      <w:r>
        <w:rPr>
          <w:rStyle w:val="Odwoanieprzypisudolnego"/>
        </w:rPr>
        <w:footnoteRef/>
      </w:r>
      <w:r>
        <w:t xml:space="preserve"> </w:t>
      </w:r>
      <w:r w:rsidRPr="00122E43">
        <w:rPr>
          <w:rFonts w:ascii="Arial" w:hAnsi="Arial" w:cs="Arial"/>
          <w:sz w:val="16"/>
          <w:szCs w:val="16"/>
        </w:rPr>
        <w:t xml:space="preserve">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p w:rsidR="008776B1" w:rsidRDefault="008776B1">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6B1" w:rsidRPr="00A66929" w:rsidRDefault="008776B1" w:rsidP="00A66929">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0E"/>
    <w:multiLevelType w:val="multilevel"/>
    <w:tmpl w:val="0000000E"/>
    <w:name w:val="WW8Num1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3EC221E"/>
    <w:multiLevelType w:val="multilevel"/>
    <w:tmpl w:val="B0AA12AE"/>
    <w:name w:val="WW8Num52"/>
    <w:lvl w:ilvl="0">
      <w:start w:val="1"/>
      <w:numFmt w:val="upperRoman"/>
      <w:lvlText w:val="%1."/>
      <w:lvlJc w:val="left"/>
      <w:pPr>
        <w:tabs>
          <w:tab w:val="num" w:pos="720"/>
        </w:tabs>
        <w:ind w:left="720" w:hanging="720"/>
      </w:pPr>
      <w:rPr>
        <w:rFonts w:hint="default"/>
      </w:rPr>
    </w:lvl>
    <w:lvl w:ilvl="1">
      <w:start w:val="3"/>
      <w:numFmt w:val="decimal"/>
      <w:lvlText w:val="%2."/>
      <w:lvlJc w:val="left"/>
      <w:pPr>
        <w:tabs>
          <w:tab w:val="num" w:pos="720"/>
        </w:tabs>
        <w:ind w:left="720" w:hanging="360"/>
      </w:pPr>
      <w:rPr>
        <w:rFonts w:hint="default"/>
        <w:b w:val="0"/>
        <w:i w:val="0"/>
        <w:color w:val="auto"/>
      </w:rPr>
    </w:lvl>
    <w:lvl w:ilvl="2">
      <w:start w:val="1"/>
      <w:numFmt w:val="decimal"/>
      <w:lvlText w:val="%3)"/>
      <w:lvlJc w:val="left"/>
      <w:pPr>
        <w:tabs>
          <w:tab w:val="num" w:pos="322"/>
        </w:tabs>
        <w:ind w:left="322" w:hanging="180"/>
      </w:pPr>
      <w:rPr>
        <w:rFonts w:ascii="Verdana" w:eastAsia="Times New Roman" w:hAnsi="Verdana" w:cs="Times New Roman" w:hint="default"/>
        <w:sz w:val="22"/>
        <w:szCs w:val="22"/>
      </w:rPr>
    </w:lvl>
    <w:lvl w:ilvl="3">
      <w:start w:val="1"/>
      <w:numFmt w:val="decimal"/>
      <w:lvlText w:val="%4."/>
      <w:lvlJc w:val="left"/>
      <w:pPr>
        <w:tabs>
          <w:tab w:val="num" w:pos="720"/>
        </w:tabs>
        <w:ind w:left="7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4140"/>
        </w:tabs>
        <w:ind w:left="4140" w:hanging="36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7"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5F45CF6"/>
    <w:multiLevelType w:val="hybridMultilevel"/>
    <w:tmpl w:val="BD74C548"/>
    <w:lvl w:ilvl="0" w:tplc="3D66C6CA">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1AAE3F03"/>
    <w:multiLevelType w:val="multilevel"/>
    <w:tmpl w:val="0415001F"/>
    <w:styleLink w:val="Styl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F07768B"/>
    <w:multiLevelType w:val="hybridMultilevel"/>
    <w:tmpl w:val="0C0EBE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1DD4413"/>
    <w:multiLevelType w:val="multilevel"/>
    <w:tmpl w:val="62F0173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AD4F88"/>
    <w:multiLevelType w:val="hybridMultilevel"/>
    <w:tmpl w:val="A7EC7420"/>
    <w:lvl w:ilvl="0" w:tplc="E32EF04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F870790"/>
    <w:multiLevelType w:val="multilevel"/>
    <w:tmpl w:val="C3F2A2E4"/>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DB6E51"/>
    <w:multiLevelType w:val="multilevel"/>
    <w:tmpl w:val="7B7A715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30C221A"/>
    <w:multiLevelType w:val="multilevel"/>
    <w:tmpl w:val="E7DCA500"/>
    <w:lvl w:ilvl="0">
      <w:start w:val="6"/>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325580A"/>
    <w:multiLevelType w:val="hybridMultilevel"/>
    <w:tmpl w:val="D8F8405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5A368F4"/>
    <w:multiLevelType w:val="multilevel"/>
    <w:tmpl w:val="3768E996"/>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asciiTheme="minorHAnsi" w:hAnsiTheme="minorHAnsi" w:cstheme="min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05B1229"/>
    <w:multiLevelType w:val="multilevel"/>
    <w:tmpl w:val="5D3418D6"/>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7F70671"/>
    <w:multiLevelType w:val="hybridMultilevel"/>
    <w:tmpl w:val="A7EC7420"/>
    <w:lvl w:ilvl="0" w:tplc="E32EF04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A5D1152"/>
    <w:multiLevelType w:val="hybridMultilevel"/>
    <w:tmpl w:val="6F78BF16"/>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CF61AC"/>
    <w:multiLevelType w:val="hybridMultilevel"/>
    <w:tmpl w:val="9CC6F9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D00DBC"/>
    <w:multiLevelType w:val="hybridMultilevel"/>
    <w:tmpl w:val="FE34A7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9" w15:restartNumberingAfterBreak="0">
    <w:nsid w:val="573900B1"/>
    <w:multiLevelType w:val="hybridMultilevel"/>
    <w:tmpl w:val="D5B41648"/>
    <w:lvl w:ilvl="0" w:tplc="147C1EFA">
      <w:start w:val="1"/>
      <w:numFmt w:val="decimal"/>
      <w:lvlText w:val="%1)"/>
      <w:lvlJc w:val="left"/>
      <w:pPr>
        <w:ind w:left="1980" w:hanging="360"/>
      </w:pPr>
      <w:rPr>
        <w:rFonts w:hint="default"/>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40" w15:restartNumberingAfterBreak="0">
    <w:nsid w:val="67B84311"/>
    <w:multiLevelType w:val="hybridMultilevel"/>
    <w:tmpl w:val="03B47F8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466A6D"/>
    <w:multiLevelType w:val="multilevel"/>
    <w:tmpl w:val="B18AA7B4"/>
    <w:lvl w:ilvl="0">
      <w:start w:val="9"/>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74551FF"/>
    <w:multiLevelType w:val="multilevel"/>
    <w:tmpl w:val="47BA34D4"/>
    <w:lvl w:ilvl="0">
      <w:start w:val="9"/>
      <w:numFmt w:val="decimal"/>
      <w:lvlText w:val="%1."/>
      <w:lvlJc w:val="left"/>
      <w:pPr>
        <w:ind w:left="360" w:hanging="360"/>
      </w:pPr>
      <w:rPr>
        <w:rFonts w:hint="default"/>
        <w:b/>
      </w:rPr>
    </w:lvl>
    <w:lvl w:ilvl="1">
      <w:start w:val="1"/>
      <w:numFmt w:val="decimal"/>
      <w:lvlText w:val="%1.%2."/>
      <w:lvlJc w:val="left"/>
      <w:pPr>
        <w:ind w:left="792" w:hanging="432"/>
      </w:pPr>
      <w:rPr>
        <w:rFonts w:asciiTheme="minorHAnsi" w:hAnsiTheme="minorHAnsi" w:cstheme="minorHAnsi" w:hint="default"/>
        <w:b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7"/>
  </w:num>
  <w:num w:numId="2">
    <w:abstractNumId w:val="25"/>
  </w:num>
  <w:num w:numId="3">
    <w:abstractNumId w:val="11"/>
  </w:num>
  <w:num w:numId="4">
    <w:abstractNumId w:val="37"/>
  </w:num>
  <w:num w:numId="5">
    <w:abstractNumId w:val="19"/>
  </w:num>
  <w:num w:numId="6">
    <w:abstractNumId w:val="21"/>
  </w:num>
  <w:num w:numId="7">
    <w:abstractNumId w:val="43"/>
  </w:num>
  <w:num w:numId="8">
    <w:abstractNumId w:val="5"/>
  </w:num>
  <w:num w:numId="9">
    <w:abstractNumId w:val="8"/>
  </w:num>
  <w:num w:numId="10">
    <w:abstractNumId w:val="9"/>
  </w:num>
  <w:num w:numId="11">
    <w:abstractNumId w:val="15"/>
  </w:num>
  <w:num w:numId="12">
    <w:abstractNumId w:val="7"/>
  </w:num>
  <w:num w:numId="13">
    <w:abstractNumId w:val="17"/>
  </w:num>
  <w:num w:numId="14">
    <w:abstractNumId w:val="31"/>
  </w:num>
  <w:num w:numId="15">
    <w:abstractNumId w:val="28"/>
  </w:num>
  <w:num w:numId="16">
    <w:abstractNumId w:val="26"/>
  </w:num>
  <w:num w:numId="17">
    <w:abstractNumId w:val="13"/>
  </w:num>
  <w:num w:numId="18">
    <w:abstractNumId w:val="29"/>
  </w:num>
  <w:num w:numId="19">
    <w:abstractNumId w:val="38"/>
  </w:num>
  <w:num w:numId="20">
    <w:abstractNumId w:val="40"/>
  </w:num>
  <w:num w:numId="21">
    <w:abstractNumId w:val="24"/>
  </w:num>
  <w:num w:numId="22">
    <w:abstractNumId w:val="33"/>
  </w:num>
  <w:num w:numId="23">
    <w:abstractNumId w:val="34"/>
  </w:num>
  <w:num w:numId="24">
    <w:abstractNumId w:val="35"/>
  </w:num>
  <w:num w:numId="25">
    <w:abstractNumId w:val="12"/>
  </w:num>
  <w:num w:numId="26">
    <w:abstractNumId w:val="30"/>
  </w:num>
  <w:num w:numId="27">
    <w:abstractNumId w:val="22"/>
  </w:num>
  <w:num w:numId="28">
    <w:abstractNumId w:val="23"/>
  </w:num>
  <w:num w:numId="29">
    <w:abstractNumId w:val="20"/>
  </w:num>
  <w:num w:numId="30">
    <w:abstractNumId w:val="41"/>
  </w:num>
  <w:num w:numId="31">
    <w:abstractNumId w:val="16"/>
  </w:num>
  <w:num w:numId="32">
    <w:abstractNumId w:val="42"/>
  </w:num>
  <w:num w:numId="33">
    <w:abstractNumId w:val="10"/>
  </w:num>
  <w:num w:numId="34">
    <w:abstractNumId w:val="36"/>
  </w:num>
  <w:num w:numId="35">
    <w:abstractNumId w:val="18"/>
  </w:num>
  <w:num w:numId="36">
    <w:abstractNumId w:val="39"/>
  </w:num>
  <w:num w:numId="37">
    <w:abstractNumId w:val="32"/>
  </w:num>
  <w:num w:numId="38">
    <w:abstractNumId w:val="3"/>
  </w:num>
  <w:num w:numId="39">
    <w:abstractNumId w:val="6"/>
  </w:num>
  <w:num w:numId="40">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08B9"/>
    <w:rsid w:val="00001D26"/>
    <w:rsid w:val="00001EB2"/>
    <w:rsid w:val="000030F1"/>
    <w:rsid w:val="00003FE7"/>
    <w:rsid w:val="000040A9"/>
    <w:rsid w:val="00006B12"/>
    <w:rsid w:val="00010C0A"/>
    <w:rsid w:val="0001172D"/>
    <w:rsid w:val="00011C37"/>
    <w:rsid w:val="00012974"/>
    <w:rsid w:val="00012B29"/>
    <w:rsid w:val="00015C20"/>
    <w:rsid w:val="0001708A"/>
    <w:rsid w:val="000212B8"/>
    <w:rsid w:val="0002157C"/>
    <w:rsid w:val="00025C22"/>
    <w:rsid w:val="00027895"/>
    <w:rsid w:val="000337D9"/>
    <w:rsid w:val="00033F47"/>
    <w:rsid w:val="00037632"/>
    <w:rsid w:val="0004549F"/>
    <w:rsid w:val="0004675C"/>
    <w:rsid w:val="00047837"/>
    <w:rsid w:val="00052F3F"/>
    <w:rsid w:val="00054618"/>
    <w:rsid w:val="000578C6"/>
    <w:rsid w:val="00062C48"/>
    <w:rsid w:val="00064BD1"/>
    <w:rsid w:val="00070764"/>
    <w:rsid w:val="000729C8"/>
    <w:rsid w:val="00073A4A"/>
    <w:rsid w:val="00075160"/>
    <w:rsid w:val="00077DC9"/>
    <w:rsid w:val="00081560"/>
    <w:rsid w:val="00084150"/>
    <w:rsid w:val="00084B41"/>
    <w:rsid w:val="00084DB2"/>
    <w:rsid w:val="00084F15"/>
    <w:rsid w:val="000903E1"/>
    <w:rsid w:val="00093837"/>
    <w:rsid w:val="000954C4"/>
    <w:rsid w:val="000A0C39"/>
    <w:rsid w:val="000A24E2"/>
    <w:rsid w:val="000A2D69"/>
    <w:rsid w:val="000A65F9"/>
    <w:rsid w:val="000B0051"/>
    <w:rsid w:val="000B09FE"/>
    <w:rsid w:val="000B0B07"/>
    <w:rsid w:val="000B62E4"/>
    <w:rsid w:val="000C06AB"/>
    <w:rsid w:val="000C2629"/>
    <w:rsid w:val="000C5B2A"/>
    <w:rsid w:val="000C5E91"/>
    <w:rsid w:val="000D1483"/>
    <w:rsid w:val="000D465F"/>
    <w:rsid w:val="000E6338"/>
    <w:rsid w:val="000E753A"/>
    <w:rsid w:val="000F26C3"/>
    <w:rsid w:val="000F37FA"/>
    <w:rsid w:val="000F4D25"/>
    <w:rsid w:val="000F6150"/>
    <w:rsid w:val="000F7F50"/>
    <w:rsid w:val="0010127A"/>
    <w:rsid w:val="0010396D"/>
    <w:rsid w:val="001053D0"/>
    <w:rsid w:val="00105EF3"/>
    <w:rsid w:val="001074A9"/>
    <w:rsid w:val="001079DE"/>
    <w:rsid w:val="00111E7E"/>
    <w:rsid w:val="00114BF1"/>
    <w:rsid w:val="001150CF"/>
    <w:rsid w:val="00115369"/>
    <w:rsid w:val="00115F7C"/>
    <w:rsid w:val="0011674C"/>
    <w:rsid w:val="00121BC6"/>
    <w:rsid w:val="001253CD"/>
    <w:rsid w:val="00125868"/>
    <w:rsid w:val="001278F7"/>
    <w:rsid w:val="001305C4"/>
    <w:rsid w:val="00130683"/>
    <w:rsid w:val="00130A8B"/>
    <w:rsid w:val="001318BD"/>
    <w:rsid w:val="00131D99"/>
    <w:rsid w:val="0013251A"/>
    <w:rsid w:val="001348CF"/>
    <w:rsid w:val="00135E77"/>
    <w:rsid w:val="0013665F"/>
    <w:rsid w:val="0014029A"/>
    <w:rsid w:val="001447CC"/>
    <w:rsid w:val="00151F59"/>
    <w:rsid w:val="00154C0B"/>
    <w:rsid w:val="00160BA5"/>
    <w:rsid w:val="00160E5D"/>
    <w:rsid w:val="00164A90"/>
    <w:rsid w:val="00171435"/>
    <w:rsid w:val="001715D4"/>
    <w:rsid w:val="00172A7D"/>
    <w:rsid w:val="001769E7"/>
    <w:rsid w:val="00176B91"/>
    <w:rsid w:val="001801C9"/>
    <w:rsid w:val="0018120A"/>
    <w:rsid w:val="0018195B"/>
    <w:rsid w:val="00183808"/>
    <w:rsid w:val="00187DE5"/>
    <w:rsid w:val="00190138"/>
    <w:rsid w:val="0019372A"/>
    <w:rsid w:val="001949B6"/>
    <w:rsid w:val="001A4AA6"/>
    <w:rsid w:val="001B3CF5"/>
    <w:rsid w:val="001B7A79"/>
    <w:rsid w:val="001C216F"/>
    <w:rsid w:val="001C3B24"/>
    <w:rsid w:val="001C4E07"/>
    <w:rsid w:val="001C61ED"/>
    <w:rsid w:val="001C6C3E"/>
    <w:rsid w:val="001D0268"/>
    <w:rsid w:val="001D30C5"/>
    <w:rsid w:val="001D38FD"/>
    <w:rsid w:val="001D6F90"/>
    <w:rsid w:val="001E3356"/>
    <w:rsid w:val="001E3857"/>
    <w:rsid w:val="001E6A09"/>
    <w:rsid w:val="001E77F9"/>
    <w:rsid w:val="001F035A"/>
    <w:rsid w:val="001F2167"/>
    <w:rsid w:val="001F4493"/>
    <w:rsid w:val="001F4681"/>
    <w:rsid w:val="001F6565"/>
    <w:rsid w:val="001F67B1"/>
    <w:rsid w:val="00200F46"/>
    <w:rsid w:val="002016CE"/>
    <w:rsid w:val="00201EDF"/>
    <w:rsid w:val="002039DE"/>
    <w:rsid w:val="00205671"/>
    <w:rsid w:val="00205FD6"/>
    <w:rsid w:val="00207DD6"/>
    <w:rsid w:val="00211092"/>
    <w:rsid w:val="002113C5"/>
    <w:rsid w:val="00216424"/>
    <w:rsid w:val="00216F3A"/>
    <w:rsid w:val="00221DF2"/>
    <w:rsid w:val="00222E86"/>
    <w:rsid w:val="002320BB"/>
    <w:rsid w:val="00232F57"/>
    <w:rsid w:val="00233E4B"/>
    <w:rsid w:val="00236E81"/>
    <w:rsid w:val="0023733E"/>
    <w:rsid w:val="0024320C"/>
    <w:rsid w:val="00251990"/>
    <w:rsid w:val="00251CC3"/>
    <w:rsid w:val="00252D62"/>
    <w:rsid w:val="00254C59"/>
    <w:rsid w:val="00260E44"/>
    <w:rsid w:val="00270378"/>
    <w:rsid w:val="0027799D"/>
    <w:rsid w:val="0028256F"/>
    <w:rsid w:val="00284132"/>
    <w:rsid w:val="00285824"/>
    <w:rsid w:val="002911C5"/>
    <w:rsid w:val="00291FC6"/>
    <w:rsid w:val="00293424"/>
    <w:rsid w:val="002940FA"/>
    <w:rsid w:val="00294E2F"/>
    <w:rsid w:val="002979C9"/>
    <w:rsid w:val="002A5560"/>
    <w:rsid w:val="002A72B8"/>
    <w:rsid w:val="002A7882"/>
    <w:rsid w:val="002A790A"/>
    <w:rsid w:val="002B0A5E"/>
    <w:rsid w:val="002B1D83"/>
    <w:rsid w:val="002B2FDB"/>
    <w:rsid w:val="002B553F"/>
    <w:rsid w:val="002B7C91"/>
    <w:rsid w:val="002C065E"/>
    <w:rsid w:val="002C08EA"/>
    <w:rsid w:val="002C3D12"/>
    <w:rsid w:val="002D2CA9"/>
    <w:rsid w:val="002D642C"/>
    <w:rsid w:val="002D6D2D"/>
    <w:rsid w:val="002E0AEA"/>
    <w:rsid w:val="002E1D97"/>
    <w:rsid w:val="002E78FA"/>
    <w:rsid w:val="002F1E91"/>
    <w:rsid w:val="002F244E"/>
    <w:rsid w:val="002F4701"/>
    <w:rsid w:val="002F5606"/>
    <w:rsid w:val="002F684E"/>
    <w:rsid w:val="002F7D7B"/>
    <w:rsid w:val="003009B0"/>
    <w:rsid w:val="003040A6"/>
    <w:rsid w:val="0030478C"/>
    <w:rsid w:val="00314602"/>
    <w:rsid w:val="00315886"/>
    <w:rsid w:val="00315AF5"/>
    <w:rsid w:val="00321C37"/>
    <w:rsid w:val="00322191"/>
    <w:rsid w:val="00322476"/>
    <w:rsid w:val="00323C54"/>
    <w:rsid w:val="003245B5"/>
    <w:rsid w:val="00324BC2"/>
    <w:rsid w:val="00327CA0"/>
    <w:rsid w:val="00332DB9"/>
    <w:rsid w:val="00333BBF"/>
    <w:rsid w:val="00342A62"/>
    <w:rsid w:val="00343BE7"/>
    <w:rsid w:val="00343EF3"/>
    <w:rsid w:val="00344821"/>
    <w:rsid w:val="00357382"/>
    <w:rsid w:val="00363D5A"/>
    <w:rsid w:val="00364204"/>
    <w:rsid w:val="00365210"/>
    <w:rsid w:val="003668A8"/>
    <w:rsid w:val="00370AFF"/>
    <w:rsid w:val="003717B2"/>
    <w:rsid w:val="00376D79"/>
    <w:rsid w:val="00377EB7"/>
    <w:rsid w:val="00377FB3"/>
    <w:rsid w:val="00382FD5"/>
    <w:rsid w:val="00383744"/>
    <w:rsid w:val="00391AF8"/>
    <w:rsid w:val="00393614"/>
    <w:rsid w:val="00393835"/>
    <w:rsid w:val="0039592A"/>
    <w:rsid w:val="00395F05"/>
    <w:rsid w:val="00397ECD"/>
    <w:rsid w:val="003A0CBF"/>
    <w:rsid w:val="003A3766"/>
    <w:rsid w:val="003A5A8B"/>
    <w:rsid w:val="003A6D43"/>
    <w:rsid w:val="003B2B51"/>
    <w:rsid w:val="003B37E6"/>
    <w:rsid w:val="003B4957"/>
    <w:rsid w:val="003B7573"/>
    <w:rsid w:val="003C31DF"/>
    <w:rsid w:val="003C6AA6"/>
    <w:rsid w:val="003D1450"/>
    <w:rsid w:val="003D7218"/>
    <w:rsid w:val="003E1BCF"/>
    <w:rsid w:val="003E23A7"/>
    <w:rsid w:val="003E37AF"/>
    <w:rsid w:val="003E68C4"/>
    <w:rsid w:val="003E7975"/>
    <w:rsid w:val="003F0597"/>
    <w:rsid w:val="003F2D35"/>
    <w:rsid w:val="003F2FF2"/>
    <w:rsid w:val="003F5012"/>
    <w:rsid w:val="00406C33"/>
    <w:rsid w:val="00406CE1"/>
    <w:rsid w:val="00406D6F"/>
    <w:rsid w:val="004072B6"/>
    <w:rsid w:val="00407ED6"/>
    <w:rsid w:val="004129BD"/>
    <w:rsid w:val="00415A2C"/>
    <w:rsid w:val="0041689E"/>
    <w:rsid w:val="0043041B"/>
    <w:rsid w:val="00431EFE"/>
    <w:rsid w:val="00441BE5"/>
    <w:rsid w:val="00444524"/>
    <w:rsid w:val="004455E2"/>
    <w:rsid w:val="00447386"/>
    <w:rsid w:val="0045000A"/>
    <w:rsid w:val="00451CFE"/>
    <w:rsid w:val="00451D19"/>
    <w:rsid w:val="00454118"/>
    <w:rsid w:val="00454355"/>
    <w:rsid w:val="004548C9"/>
    <w:rsid w:val="0046076F"/>
    <w:rsid w:val="00473275"/>
    <w:rsid w:val="0047355C"/>
    <w:rsid w:val="0048352A"/>
    <w:rsid w:val="00484CD5"/>
    <w:rsid w:val="004852ED"/>
    <w:rsid w:val="00486907"/>
    <w:rsid w:val="00487910"/>
    <w:rsid w:val="0049161D"/>
    <w:rsid w:val="00493BBA"/>
    <w:rsid w:val="00494F41"/>
    <w:rsid w:val="00495714"/>
    <w:rsid w:val="00495B1B"/>
    <w:rsid w:val="0049660E"/>
    <w:rsid w:val="00497C22"/>
    <w:rsid w:val="004A28AD"/>
    <w:rsid w:val="004A67B2"/>
    <w:rsid w:val="004B528D"/>
    <w:rsid w:val="004C09BE"/>
    <w:rsid w:val="004C1554"/>
    <w:rsid w:val="004C4583"/>
    <w:rsid w:val="004D2D41"/>
    <w:rsid w:val="004D46C7"/>
    <w:rsid w:val="004D5578"/>
    <w:rsid w:val="004E0EF5"/>
    <w:rsid w:val="004E3711"/>
    <w:rsid w:val="004E3EE6"/>
    <w:rsid w:val="0050339A"/>
    <w:rsid w:val="00504A81"/>
    <w:rsid w:val="00506167"/>
    <w:rsid w:val="005103FC"/>
    <w:rsid w:val="005115E5"/>
    <w:rsid w:val="005119FB"/>
    <w:rsid w:val="00511E27"/>
    <w:rsid w:val="00512D26"/>
    <w:rsid w:val="00524C54"/>
    <w:rsid w:val="00525B7D"/>
    <w:rsid w:val="00525CB4"/>
    <w:rsid w:val="00530582"/>
    <w:rsid w:val="00531BD2"/>
    <w:rsid w:val="00532BCA"/>
    <w:rsid w:val="00540B33"/>
    <w:rsid w:val="00542674"/>
    <w:rsid w:val="00543104"/>
    <w:rsid w:val="00544E1A"/>
    <w:rsid w:val="00546CE7"/>
    <w:rsid w:val="00547F94"/>
    <w:rsid w:val="005513F7"/>
    <w:rsid w:val="00552405"/>
    <w:rsid w:val="0056295F"/>
    <w:rsid w:val="00563A84"/>
    <w:rsid w:val="00565EF6"/>
    <w:rsid w:val="00567FC2"/>
    <w:rsid w:val="00574B1F"/>
    <w:rsid w:val="005750C0"/>
    <w:rsid w:val="00583101"/>
    <w:rsid w:val="005849E6"/>
    <w:rsid w:val="0059338B"/>
    <w:rsid w:val="00594FB9"/>
    <w:rsid w:val="005A0543"/>
    <w:rsid w:val="005A2257"/>
    <w:rsid w:val="005A2537"/>
    <w:rsid w:val="005A59E4"/>
    <w:rsid w:val="005A6043"/>
    <w:rsid w:val="005C0EDE"/>
    <w:rsid w:val="005C2CEE"/>
    <w:rsid w:val="005C46FB"/>
    <w:rsid w:val="005C76F0"/>
    <w:rsid w:val="005C7C16"/>
    <w:rsid w:val="005D3D14"/>
    <w:rsid w:val="005D5BBF"/>
    <w:rsid w:val="005E3C84"/>
    <w:rsid w:val="005E4AFB"/>
    <w:rsid w:val="005F1D15"/>
    <w:rsid w:val="00600A4D"/>
    <w:rsid w:val="00611DC0"/>
    <w:rsid w:val="006143CF"/>
    <w:rsid w:val="00616508"/>
    <w:rsid w:val="00617F7C"/>
    <w:rsid w:val="00622882"/>
    <w:rsid w:val="00623EC5"/>
    <w:rsid w:val="006279DC"/>
    <w:rsid w:val="006313C6"/>
    <w:rsid w:val="00631666"/>
    <w:rsid w:val="00631B3D"/>
    <w:rsid w:val="0064217F"/>
    <w:rsid w:val="00643031"/>
    <w:rsid w:val="0064553D"/>
    <w:rsid w:val="00645563"/>
    <w:rsid w:val="00647F3E"/>
    <w:rsid w:val="006517B0"/>
    <w:rsid w:val="00655151"/>
    <w:rsid w:val="00655915"/>
    <w:rsid w:val="006614A7"/>
    <w:rsid w:val="006627D4"/>
    <w:rsid w:val="006638B0"/>
    <w:rsid w:val="00673992"/>
    <w:rsid w:val="006815A9"/>
    <w:rsid w:val="00683BC7"/>
    <w:rsid w:val="00684CC7"/>
    <w:rsid w:val="00691517"/>
    <w:rsid w:val="00691884"/>
    <w:rsid w:val="0069208D"/>
    <w:rsid w:val="0069281A"/>
    <w:rsid w:val="006939AF"/>
    <w:rsid w:val="00694273"/>
    <w:rsid w:val="00697018"/>
    <w:rsid w:val="006977B2"/>
    <w:rsid w:val="006A0A54"/>
    <w:rsid w:val="006A22A1"/>
    <w:rsid w:val="006B005A"/>
    <w:rsid w:val="006B19DA"/>
    <w:rsid w:val="006B47BB"/>
    <w:rsid w:val="006B6070"/>
    <w:rsid w:val="006B6FE8"/>
    <w:rsid w:val="006C06D7"/>
    <w:rsid w:val="006C1478"/>
    <w:rsid w:val="006C62BC"/>
    <w:rsid w:val="006C66E3"/>
    <w:rsid w:val="006C674C"/>
    <w:rsid w:val="006C7F88"/>
    <w:rsid w:val="006D1B1E"/>
    <w:rsid w:val="006D7832"/>
    <w:rsid w:val="006D7AF3"/>
    <w:rsid w:val="006E10E4"/>
    <w:rsid w:val="006E1F48"/>
    <w:rsid w:val="006E20F3"/>
    <w:rsid w:val="006E2553"/>
    <w:rsid w:val="006E391A"/>
    <w:rsid w:val="006E6D48"/>
    <w:rsid w:val="006F0463"/>
    <w:rsid w:val="006F0807"/>
    <w:rsid w:val="006F093E"/>
    <w:rsid w:val="00704659"/>
    <w:rsid w:val="007047F5"/>
    <w:rsid w:val="00705B98"/>
    <w:rsid w:val="00705BD0"/>
    <w:rsid w:val="0071135C"/>
    <w:rsid w:val="00715A6A"/>
    <w:rsid w:val="00715BF7"/>
    <w:rsid w:val="00715D7D"/>
    <w:rsid w:val="00717B63"/>
    <w:rsid w:val="00720A79"/>
    <w:rsid w:val="00720F46"/>
    <w:rsid w:val="00721ECF"/>
    <w:rsid w:val="007262E6"/>
    <w:rsid w:val="00727A72"/>
    <w:rsid w:val="007310F6"/>
    <w:rsid w:val="00732CD0"/>
    <w:rsid w:val="00734C0F"/>
    <w:rsid w:val="0073534E"/>
    <w:rsid w:val="0073752C"/>
    <w:rsid w:val="00746863"/>
    <w:rsid w:val="00750787"/>
    <w:rsid w:val="007532C4"/>
    <w:rsid w:val="00753D6D"/>
    <w:rsid w:val="00764DC4"/>
    <w:rsid w:val="00766ADC"/>
    <w:rsid w:val="00771FC9"/>
    <w:rsid w:val="00774C0B"/>
    <w:rsid w:val="00782FDD"/>
    <w:rsid w:val="0078303E"/>
    <w:rsid w:val="00783C47"/>
    <w:rsid w:val="007862F3"/>
    <w:rsid w:val="0079251B"/>
    <w:rsid w:val="00797FEB"/>
    <w:rsid w:val="007A398A"/>
    <w:rsid w:val="007A5088"/>
    <w:rsid w:val="007A5431"/>
    <w:rsid w:val="007A7684"/>
    <w:rsid w:val="007B28B8"/>
    <w:rsid w:val="007B3EFF"/>
    <w:rsid w:val="007B4E70"/>
    <w:rsid w:val="007B59B0"/>
    <w:rsid w:val="007B59BA"/>
    <w:rsid w:val="007B67BF"/>
    <w:rsid w:val="007C0A79"/>
    <w:rsid w:val="007C3027"/>
    <w:rsid w:val="007D0A52"/>
    <w:rsid w:val="007D6FBD"/>
    <w:rsid w:val="007E0827"/>
    <w:rsid w:val="007E0A1C"/>
    <w:rsid w:val="007E0DF5"/>
    <w:rsid w:val="007E2512"/>
    <w:rsid w:val="007E304B"/>
    <w:rsid w:val="007E4F7D"/>
    <w:rsid w:val="007E7CEC"/>
    <w:rsid w:val="007F0A8C"/>
    <w:rsid w:val="007F337E"/>
    <w:rsid w:val="007F7EF3"/>
    <w:rsid w:val="008014BD"/>
    <w:rsid w:val="00801552"/>
    <w:rsid w:val="00802226"/>
    <w:rsid w:val="0081243E"/>
    <w:rsid w:val="008133B0"/>
    <w:rsid w:val="00820E19"/>
    <w:rsid w:val="00822810"/>
    <w:rsid w:val="008239D3"/>
    <w:rsid w:val="008348EB"/>
    <w:rsid w:val="00841C00"/>
    <w:rsid w:val="00843312"/>
    <w:rsid w:val="00846164"/>
    <w:rsid w:val="0084744D"/>
    <w:rsid w:val="0085044A"/>
    <w:rsid w:val="0085302B"/>
    <w:rsid w:val="00853EBC"/>
    <w:rsid w:val="00854BF4"/>
    <w:rsid w:val="008561A1"/>
    <w:rsid w:val="0085762A"/>
    <w:rsid w:val="00862A8C"/>
    <w:rsid w:val="008653D8"/>
    <w:rsid w:val="00865650"/>
    <w:rsid w:val="00866A99"/>
    <w:rsid w:val="00873337"/>
    <w:rsid w:val="00873400"/>
    <w:rsid w:val="0087769E"/>
    <w:rsid w:val="008776B1"/>
    <w:rsid w:val="00884E88"/>
    <w:rsid w:val="00885DC0"/>
    <w:rsid w:val="008868AF"/>
    <w:rsid w:val="00890EEC"/>
    <w:rsid w:val="0089279A"/>
    <w:rsid w:val="0089518C"/>
    <w:rsid w:val="00895AE3"/>
    <w:rsid w:val="008A1829"/>
    <w:rsid w:val="008A4C83"/>
    <w:rsid w:val="008B17A2"/>
    <w:rsid w:val="008B354D"/>
    <w:rsid w:val="008B399D"/>
    <w:rsid w:val="008B3FA0"/>
    <w:rsid w:val="008B6477"/>
    <w:rsid w:val="008C09F9"/>
    <w:rsid w:val="008C2739"/>
    <w:rsid w:val="008C43F9"/>
    <w:rsid w:val="008D1A3A"/>
    <w:rsid w:val="008D2EBF"/>
    <w:rsid w:val="008D554F"/>
    <w:rsid w:val="008D6D4C"/>
    <w:rsid w:val="008D71A7"/>
    <w:rsid w:val="008E126A"/>
    <w:rsid w:val="008E1B22"/>
    <w:rsid w:val="008E1EED"/>
    <w:rsid w:val="008F2924"/>
    <w:rsid w:val="008F3736"/>
    <w:rsid w:val="00904F5A"/>
    <w:rsid w:val="009053C5"/>
    <w:rsid w:val="00912106"/>
    <w:rsid w:val="00912EEC"/>
    <w:rsid w:val="0091791C"/>
    <w:rsid w:val="00917BAF"/>
    <w:rsid w:val="00923727"/>
    <w:rsid w:val="00927B1B"/>
    <w:rsid w:val="00930BBF"/>
    <w:rsid w:val="0093257D"/>
    <w:rsid w:val="0093562D"/>
    <w:rsid w:val="00944F47"/>
    <w:rsid w:val="00956961"/>
    <w:rsid w:val="009617FF"/>
    <w:rsid w:val="00962293"/>
    <w:rsid w:val="009637A8"/>
    <w:rsid w:val="009647B1"/>
    <w:rsid w:val="009663EC"/>
    <w:rsid w:val="00966BD3"/>
    <w:rsid w:val="0096781B"/>
    <w:rsid w:val="00967FCF"/>
    <w:rsid w:val="0097091C"/>
    <w:rsid w:val="00972519"/>
    <w:rsid w:val="00973579"/>
    <w:rsid w:val="00975806"/>
    <w:rsid w:val="00976917"/>
    <w:rsid w:val="00981703"/>
    <w:rsid w:val="0098200F"/>
    <w:rsid w:val="00983434"/>
    <w:rsid w:val="00983E7C"/>
    <w:rsid w:val="009846B0"/>
    <w:rsid w:val="00984B9E"/>
    <w:rsid w:val="00985337"/>
    <w:rsid w:val="00992536"/>
    <w:rsid w:val="00993113"/>
    <w:rsid w:val="00994F6A"/>
    <w:rsid w:val="009A0BFA"/>
    <w:rsid w:val="009A7FD8"/>
    <w:rsid w:val="009B106F"/>
    <w:rsid w:val="009B2C81"/>
    <w:rsid w:val="009B3987"/>
    <w:rsid w:val="009C5C77"/>
    <w:rsid w:val="009E3F88"/>
    <w:rsid w:val="009E7D41"/>
    <w:rsid w:val="009F220D"/>
    <w:rsid w:val="00A00CD3"/>
    <w:rsid w:val="00A012E5"/>
    <w:rsid w:val="00A02927"/>
    <w:rsid w:val="00A0729A"/>
    <w:rsid w:val="00A14179"/>
    <w:rsid w:val="00A14789"/>
    <w:rsid w:val="00A14EF0"/>
    <w:rsid w:val="00A150B7"/>
    <w:rsid w:val="00A16BD8"/>
    <w:rsid w:val="00A22871"/>
    <w:rsid w:val="00A306DE"/>
    <w:rsid w:val="00A33DD4"/>
    <w:rsid w:val="00A34F19"/>
    <w:rsid w:val="00A35C21"/>
    <w:rsid w:val="00A462DC"/>
    <w:rsid w:val="00A47E68"/>
    <w:rsid w:val="00A50B9B"/>
    <w:rsid w:val="00A5372B"/>
    <w:rsid w:val="00A5542E"/>
    <w:rsid w:val="00A569D0"/>
    <w:rsid w:val="00A61F7E"/>
    <w:rsid w:val="00A64C77"/>
    <w:rsid w:val="00A66929"/>
    <w:rsid w:val="00A72B39"/>
    <w:rsid w:val="00A75A28"/>
    <w:rsid w:val="00A80E7A"/>
    <w:rsid w:val="00A85D6E"/>
    <w:rsid w:val="00A94D59"/>
    <w:rsid w:val="00A95FEF"/>
    <w:rsid w:val="00A96D61"/>
    <w:rsid w:val="00A96EE0"/>
    <w:rsid w:val="00AA2DA0"/>
    <w:rsid w:val="00AA3CCD"/>
    <w:rsid w:val="00AA3DFB"/>
    <w:rsid w:val="00AA5572"/>
    <w:rsid w:val="00AB2A0A"/>
    <w:rsid w:val="00AB3A73"/>
    <w:rsid w:val="00AB42A0"/>
    <w:rsid w:val="00AB4BD3"/>
    <w:rsid w:val="00AB77FB"/>
    <w:rsid w:val="00AC0B4C"/>
    <w:rsid w:val="00AC6719"/>
    <w:rsid w:val="00AD1CD3"/>
    <w:rsid w:val="00AE1463"/>
    <w:rsid w:val="00AE175F"/>
    <w:rsid w:val="00AE1E5D"/>
    <w:rsid w:val="00AF2602"/>
    <w:rsid w:val="00AF32A7"/>
    <w:rsid w:val="00AF501E"/>
    <w:rsid w:val="00AF5436"/>
    <w:rsid w:val="00B0445A"/>
    <w:rsid w:val="00B05144"/>
    <w:rsid w:val="00B11CB3"/>
    <w:rsid w:val="00B135AD"/>
    <w:rsid w:val="00B22C16"/>
    <w:rsid w:val="00B24BB3"/>
    <w:rsid w:val="00B25C9A"/>
    <w:rsid w:val="00B2670F"/>
    <w:rsid w:val="00B2767D"/>
    <w:rsid w:val="00B30C76"/>
    <w:rsid w:val="00B41D58"/>
    <w:rsid w:val="00B421D3"/>
    <w:rsid w:val="00B43F78"/>
    <w:rsid w:val="00B46001"/>
    <w:rsid w:val="00B47CB8"/>
    <w:rsid w:val="00B52333"/>
    <w:rsid w:val="00B5240C"/>
    <w:rsid w:val="00B53924"/>
    <w:rsid w:val="00B5654C"/>
    <w:rsid w:val="00B629A2"/>
    <w:rsid w:val="00B64366"/>
    <w:rsid w:val="00B64903"/>
    <w:rsid w:val="00B65D16"/>
    <w:rsid w:val="00B66CC1"/>
    <w:rsid w:val="00B70EA7"/>
    <w:rsid w:val="00B77867"/>
    <w:rsid w:val="00B77E7C"/>
    <w:rsid w:val="00B821D0"/>
    <w:rsid w:val="00B839E1"/>
    <w:rsid w:val="00B83D18"/>
    <w:rsid w:val="00B848C3"/>
    <w:rsid w:val="00B91085"/>
    <w:rsid w:val="00B93349"/>
    <w:rsid w:val="00B93DA4"/>
    <w:rsid w:val="00B97697"/>
    <w:rsid w:val="00B97BFA"/>
    <w:rsid w:val="00BA1E9C"/>
    <w:rsid w:val="00BA3420"/>
    <w:rsid w:val="00BA40AC"/>
    <w:rsid w:val="00BA49D6"/>
    <w:rsid w:val="00BA6D55"/>
    <w:rsid w:val="00BB3D54"/>
    <w:rsid w:val="00BB5257"/>
    <w:rsid w:val="00BB6F58"/>
    <w:rsid w:val="00BC05B8"/>
    <w:rsid w:val="00BC40EE"/>
    <w:rsid w:val="00BC4741"/>
    <w:rsid w:val="00BD1815"/>
    <w:rsid w:val="00BD7B86"/>
    <w:rsid w:val="00BE4038"/>
    <w:rsid w:val="00BF00EA"/>
    <w:rsid w:val="00BF12B6"/>
    <w:rsid w:val="00BF1733"/>
    <w:rsid w:val="00BF1DC7"/>
    <w:rsid w:val="00BF25FF"/>
    <w:rsid w:val="00BF2DD7"/>
    <w:rsid w:val="00BF5395"/>
    <w:rsid w:val="00C058C8"/>
    <w:rsid w:val="00C07921"/>
    <w:rsid w:val="00C07C19"/>
    <w:rsid w:val="00C14E8A"/>
    <w:rsid w:val="00C21D5B"/>
    <w:rsid w:val="00C25D38"/>
    <w:rsid w:val="00C26F1C"/>
    <w:rsid w:val="00C3110B"/>
    <w:rsid w:val="00C31832"/>
    <w:rsid w:val="00C34A77"/>
    <w:rsid w:val="00C35D82"/>
    <w:rsid w:val="00C47C4C"/>
    <w:rsid w:val="00C47EF0"/>
    <w:rsid w:val="00C51240"/>
    <w:rsid w:val="00C5370A"/>
    <w:rsid w:val="00C54A2E"/>
    <w:rsid w:val="00C6493C"/>
    <w:rsid w:val="00C65FBE"/>
    <w:rsid w:val="00C66CC2"/>
    <w:rsid w:val="00C66EF8"/>
    <w:rsid w:val="00C73C7C"/>
    <w:rsid w:val="00C741CC"/>
    <w:rsid w:val="00C762B9"/>
    <w:rsid w:val="00C770E7"/>
    <w:rsid w:val="00C77DE1"/>
    <w:rsid w:val="00C80095"/>
    <w:rsid w:val="00C80942"/>
    <w:rsid w:val="00C82BC9"/>
    <w:rsid w:val="00C838F5"/>
    <w:rsid w:val="00C916D4"/>
    <w:rsid w:val="00C92D79"/>
    <w:rsid w:val="00CA04D6"/>
    <w:rsid w:val="00CA6526"/>
    <w:rsid w:val="00CA6FC3"/>
    <w:rsid w:val="00CB0154"/>
    <w:rsid w:val="00CB13FA"/>
    <w:rsid w:val="00CB2930"/>
    <w:rsid w:val="00CB51FB"/>
    <w:rsid w:val="00CB5F91"/>
    <w:rsid w:val="00CB727F"/>
    <w:rsid w:val="00CC3B9A"/>
    <w:rsid w:val="00CC7AF6"/>
    <w:rsid w:val="00CD29F4"/>
    <w:rsid w:val="00CD3CE8"/>
    <w:rsid w:val="00CD4AF7"/>
    <w:rsid w:val="00CD5A66"/>
    <w:rsid w:val="00CD5FC9"/>
    <w:rsid w:val="00CD7C9F"/>
    <w:rsid w:val="00CE188D"/>
    <w:rsid w:val="00CE1E99"/>
    <w:rsid w:val="00CE3F1B"/>
    <w:rsid w:val="00CE4E0E"/>
    <w:rsid w:val="00CE6F7E"/>
    <w:rsid w:val="00CF260D"/>
    <w:rsid w:val="00CF798D"/>
    <w:rsid w:val="00D05D68"/>
    <w:rsid w:val="00D11AA1"/>
    <w:rsid w:val="00D1350C"/>
    <w:rsid w:val="00D13F98"/>
    <w:rsid w:val="00D148D1"/>
    <w:rsid w:val="00D156A0"/>
    <w:rsid w:val="00D16491"/>
    <w:rsid w:val="00D2145A"/>
    <w:rsid w:val="00D222CA"/>
    <w:rsid w:val="00D22C76"/>
    <w:rsid w:val="00D2511F"/>
    <w:rsid w:val="00D25AA5"/>
    <w:rsid w:val="00D25FCA"/>
    <w:rsid w:val="00D27070"/>
    <w:rsid w:val="00D31C4A"/>
    <w:rsid w:val="00D4361D"/>
    <w:rsid w:val="00D46CA6"/>
    <w:rsid w:val="00D5411A"/>
    <w:rsid w:val="00D56CAF"/>
    <w:rsid w:val="00D66333"/>
    <w:rsid w:val="00D715E6"/>
    <w:rsid w:val="00D729C8"/>
    <w:rsid w:val="00D84580"/>
    <w:rsid w:val="00D86F2A"/>
    <w:rsid w:val="00D87324"/>
    <w:rsid w:val="00D875AE"/>
    <w:rsid w:val="00D907EC"/>
    <w:rsid w:val="00D92242"/>
    <w:rsid w:val="00D96555"/>
    <w:rsid w:val="00DA048B"/>
    <w:rsid w:val="00DA0AFB"/>
    <w:rsid w:val="00DA12DD"/>
    <w:rsid w:val="00DA1B27"/>
    <w:rsid w:val="00DA3C58"/>
    <w:rsid w:val="00DA5104"/>
    <w:rsid w:val="00DA63C4"/>
    <w:rsid w:val="00DB0749"/>
    <w:rsid w:val="00DB1C1E"/>
    <w:rsid w:val="00DB20A0"/>
    <w:rsid w:val="00DB61FF"/>
    <w:rsid w:val="00DC3191"/>
    <w:rsid w:val="00DC507D"/>
    <w:rsid w:val="00DD0380"/>
    <w:rsid w:val="00DD2121"/>
    <w:rsid w:val="00DD44D0"/>
    <w:rsid w:val="00DE2765"/>
    <w:rsid w:val="00DE4AE0"/>
    <w:rsid w:val="00DE4C44"/>
    <w:rsid w:val="00DE6D9F"/>
    <w:rsid w:val="00DF07E8"/>
    <w:rsid w:val="00DF0BF7"/>
    <w:rsid w:val="00DF1922"/>
    <w:rsid w:val="00DF463C"/>
    <w:rsid w:val="00E00AD1"/>
    <w:rsid w:val="00E107F6"/>
    <w:rsid w:val="00E2064B"/>
    <w:rsid w:val="00E20CE3"/>
    <w:rsid w:val="00E21FCB"/>
    <w:rsid w:val="00E25E73"/>
    <w:rsid w:val="00E266C5"/>
    <w:rsid w:val="00E270A6"/>
    <w:rsid w:val="00E31655"/>
    <w:rsid w:val="00E336C9"/>
    <w:rsid w:val="00E34EC7"/>
    <w:rsid w:val="00E412B9"/>
    <w:rsid w:val="00E41AAD"/>
    <w:rsid w:val="00E42518"/>
    <w:rsid w:val="00E45674"/>
    <w:rsid w:val="00E506B9"/>
    <w:rsid w:val="00E50916"/>
    <w:rsid w:val="00E528D1"/>
    <w:rsid w:val="00E53759"/>
    <w:rsid w:val="00E67BF1"/>
    <w:rsid w:val="00E716EF"/>
    <w:rsid w:val="00E75E35"/>
    <w:rsid w:val="00E76BE4"/>
    <w:rsid w:val="00E77729"/>
    <w:rsid w:val="00E77D67"/>
    <w:rsid w:val="00E8045C"/>
    <w:rsid w:val="00E834EC"/>
    <w:rsid w:val="00E83B5E"/>
    <w:rsid w:val="00E850F5"/>
    <w:rsid w:val="00E869BA"/>
    <w:rsid w:val="00E914D8"/>
    <w:rsid w:val="00E922E9"/>
    <w:rsid w:val="00E94ADD"/>
    <w:rsid w:val="00E95C48"/>
    <w:rsid w:val="00E96545"/>
    <w:rsid w:val="00E97491"/>
    <w:rsid w:val="00EA7811"/>
    <w:rsid w:val="00EB08DC"/>
    <w:rsid w:val="00EB1B2D"/>
    <w:rsid w:val="00EB337F"/>
    <w:rsid w:val="00EB7EE2"/>
    <w:rsid w:val="00EC0E7A"/>
    <w:rsid w:val="00EC30A5"/>
    <w:rsid w:val="00EC5519"/>
    <w:rsid w:val="00EC7097"/>
    <w:rsid w:val="00EC70DC"/>
    <w:rsid w:val="00ED38D5"/>
    <w:rsid w:val="00ED5F97"/>
    <w:rsid w:val="00ED6015"/>
    <w:rsid w:val="00EE63BF"/>
    <w:rsid w:val="00EE66E4"/>
    <w:rsid w:val="00EE797F"/>
    <w:rsid w:val="00EF2944"/>
    <w:rsid w:val="00EF357E"/>
    <w:rsid w:val="00EF44F0"/>
    <w:rsid w:val="00EF7031"/>
    <w:rsid w:val="00EF712F"/>
    <w:rsid w:val="00F009D3"/>
    <w:rsid w:val="00F01DD0"/>
    <w:rsid w:val="00F02239"/>
    <w:rsid w:val="00F06588"/>
    <w:rsid w:val="00F071FE"/>
    <w:rsid w:val="00F10547"/>
    <w:rsid w:val="00F1274A"/>
    <w:rsid w:val="00F21833"/>
    <w:rsid w:val="00F25A7E"/>
    <w:rsid w:val="00F264E4"/>
    <w:rsid w:val="00F26C7B"/>
    <w:rsid w:val="00F30F1A"/>
    <w:rsid w:val="00F315A3"/>
    <w:rsid w:val="00F41CB0"/>
    <w:rsid w:val="00F42172"/>
    <w:rsid w:val="00F473FD"/>
    <w:rsid w:val="00F5140F"/>
    <w:rsid w:val="00F56D6D"/>
    <w:rsid w:val="00F600FA"/>
    <w:rsid w:val="00F604D4"/>
    <w:rsid w:val="00F60728"/>
    <w:rsid w:val="00F61CC8"/>
    <w:rsid w:val="00F63557"/>
    <w:rsid w:val="00F6376A"/>
    <w:rsid w:val="00F637C1"/>
    <w:rsid w:val="00F649DC"/>
    <w:rsid w:val="00F6659A"/>
    <w:rsid w:val="00F72170"/>
    <w:rsid w:val="00F7371E"/>
    <w:rsid w:val="00F745C7"/>
    <w:rsid w:val="00F745F7"/>
    <w:rsid w:val="00F74F2D"/>
    <w:rsid w:val="00F80480"/>
    <w:rsid w:val="00F80676"/>
    <w:rsid w:val="00F827F7"/>
    <w:rsid w:val="00F828EE"/>
    <w:rsid w:val="00F8431A"/>
    <w:rsid w:val="00F8571E"/>
    <w:rsid w:val="00F85DD4"/>
    <w:rsid w:val="00F9042C"/>
    <w:rsid w:val="00F93895"/>
    <w:rsid w:val="00F93D12"/>
    <w:rsid w:val="00F9690E"/>
    <w:rsid w:val="00FA0B24"/>
    <w:rsid w:val="00FA11E3"/>
    <w:rsid w:val="00FA4645"/>
    <w:rsid w:val="00FA5073"/>
    <w:rsid w:val="00FA6F12"/>
    <w:rsid w:val="00FB08A0"/>
    <w:rsid w:val="00FB3D18"/>
    <w:rsid w:val="00FB3D1E"/>
    <w:rsid w:val="00FB4EB2"/>
    <w:rsid w:val="00FB6689"/>
    <w:rsid w:val="00FC71D6"/>
    <w:rsid w:val="00FD56BD"/>
    <w:rsid w:val="00FD5861"/>
    <w:rsid w:val="00FE0624"/>
    <w:rsid w:val="00FE25C4"/>
    <w:rsid w:val="00FE2ABF"/>
    <w:rsid w:val="00FE41C7"/>
    <w:rsid w:val="00FE66AC"/>
    <w:rsid w:val="00FE7A39"/>
    <w:rsid w:val="00FF2974"/>
    <w:rsid w:val="00FF59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ind w:left="0"/>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 w:type="numbering" w:customStyle="1" w:styleId="Styl2">
    <w:name w:val="Styl2"/>
    <w:uiPriority w:val="99"/>
    <w:rsid w:val="00552405"/>
    <w:pPr>
      <w:numPr>
        <w:numId w:val="25"/>
      </w:numPr>
    </w:pPr>
  </w:style>
  <w:style w:type="paragraph" w:customStyle="1" w:styleId="WW-Tekstpodstawowy3">
    <w:name w:val="WW-Tekst podstawowy 3"/>
    <w:basedOn w:val="Normalny"/>
    <w:rsid w:val="005D3D14"/>
    <w:pPr>
      <w:suppressAutoHyphens/>
      <w:autoSpaceDE w:val="0"/>
      <w:spacing w:after="0" w:line="240" w:lineRule="atLeast"/>
      <w:ind w:right="46"/>
      <w:jc w:val="both"/>
    </w:pPr>
    <w:rPr>
      <w:rFonts w:ascii="Times New Roman" w:eastAsia="Times New Roman" w:hAnsi="Times New Roman" w:cs="Calibri"/>
      <w:color w:val="000000"/>
      <w:sz w:val="20"/>
      <w:szCs w:val="20"/>
      <w:lang w:eastAsia="ar-SA"/>
    </w:rPr>
  </w:style>
  <w:style w:type="paragraph" w:styleId="Tekstprzypisudolnego">
    <w:name w:val="footnote text"/>
    <w:basedOn w:val="Normalny"/>
    <w:link w:val="TekstprzypisudolnegoZnak"/>
    <w:uiPriority w:val="99"/>
    <w:semiHidden/>
    <w:unhideWhenUsed/>
    <w:rsid w:val="0097580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75806"/>
    <w:rPr>
      <w:sz w:val="20"/>
      <w:szCs w:val="20"/>
    </w:rPr>
  </w:style>
  <w:style w:type="character" w:styleId="Odwoanieprzypisudolnego">
    <w:name w:val="footnote reference"/>
    <w:basedOn w:val="Domylnaczcionkaakapitu"/>
    <w:uiPriority w:val="99"/>
    <w:semiHidden/>
    <w:unhideWhenUsed/>
    <w:rsid w:val="009758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954922">
      <w:bodyDiv w:val="1"/>
      <w:marLeft w:val="0"/>
      <w:marRight w:val="0"/>
      <w:marTop w:val="0"/>
      <w:marBottom w:val="0"/>
      <w:divBdr>
        <w:top w:val="none" w:sz="0" w:space="0" w:color="auto"/>
        <w:left w:val="none" w:sz="0" w:space="0" w:color="auto"/>
        <w:bottom w:val="none" w:sz="0" w:space="0" w:color="auto"/>
        <w:right w:val="none" w:sz="0" w:space="0" w:color="auto"/>
      </w:divBdr>
      <w:divsChild>
        <w:div w:id="538394995">
          <w:marLeft w:val="0"/>
          <w:marRight w:val="0"/>
          <w:marTop w:val="0"/>
          <w:marBottom w:val="0"/>
          <w:divBdr>
            <w:top w:val="none" w:sz="0" w:space="0" w:color="auto"/>
            <w:left w:val="none" w:sz="0" w:space="0" w:color="auto"/>
            <w:bottom w:val="none" w:sz="0" w:space="0" w:color="auto"/>
            <w:right w:val="none" w:sz="0" w:space="0" w:color="auto"/>
          </w:divBdr>
          <w:divsChild>
            <w:div w:id="2104298087">
              <w:marLeft w:val="0"/>
              <w:marRight w:val="0"/>
              <w:marTop w:val="0"/>
              <w:marBottom w:val="0"/>
              <w:divBdr>
                <w:top w:val="none" w:sz="0" w:space="0" w:color="auto"/>
                <w:left w:val="none" w:sz="0" w:space="0" w:color="auto"/>
                <w:bottom w:val="none" w:sz="0" w:space="0" w:color="auto"/>
                <w:right w:val="none" w:sz="0" w:space="0" w:color="auto"/>
              </w:divBdr>
              <w:divsChild>
                <w:div w:id="510295572">
                  <w:marLeft w:val="0"/>
                  <w:marRight w:val="0"/>
                  <w:marTop w:val="0"/>
                  <w:marBottom w:val="0"/>
                  <w:divBdr>
                    <w:top w:val="none" w:sz="0" w:space="0" w:color="auto"/>
                    <w:left w:val="none" w:sz="0" w:space="0" w:color="auto"/>
                    <w:bottom w:val="none" w:sz="0" w:space="0" w:color="auto"/>
                    <w:right w:val="none" w:sz="0" w:space="0" w:color="auto"/>
                  </w:divBdr>
                  <w:divsChild>
                    <w:div w:id="770393237">
                      <w:marLeft w:val="0"/>
                      <w:marRight w:val="0"/>
                      <w:marTop w:val="0"/>
                      <w:marBottom w:val="0"/>
                      <w:divBdr>
                        <w:top w:val="none" w:sz="0" w:space="0" w:color="auto"/>
                        <w:left w:val="none" w:sz="0" w:space="0" w:color="auto"/>
                        <w:bottom w:val="none" w:sz="0" w:space="0" w:color="auto"/>
                        <w:right w:val="none" w:sz="0" w:space="0" w:color="auto"/>
                      </w:divBdr>
                      <w:divsChild>
                        <w:div w:id="1249849999">
                          <w:marLeft w:val="0"/>
                          <w:marRight w:val="0"/>
                          <w:marTop w:val="0"/>
                          <w:marBottom w:val="0"/>
                          <w:divBdr>
                            <w:top w:val="none" w:sz="0" w:space="0" w:color="auto"/>
                            <w:left w:val="none" w:sz="0" w:space="0" w:color="auto"/>
                            <w:bottom w:val="none" w:sz="0" w:space="0" w:color="auto"/>
                            <w:right w:val="none" w:sz="0" w:space="0" w:color="auto"/>
                          </w:divBdr>
                          <w:divsChild>
                            <w:div w:id="1769622381">
                              <w:marLeft w:val="0"/>
                              <w:marRight w:val="0"/>
                              <w:marTop w:val="0"/>
                              <w:marBottom w:val="0"/>
                              <w:divBdr>
                                <w:top w:val="none" w:sz="0" w:space="0" w:color="auto"/>
                                <w:left w:val="none" w:sz="0" w:space="0" w:color="auto"/>
                                <w:bottom w:val="none" w:sz="0" w:space="0" w:color="auto"/>
                                <w:right w:val="none" w:sz="0" w:space="0" w:color="auto"/>
                              </w:divBdr>
                              <w:divsChild>
                                <w:div w:id="722405799">
                                  <w:marLeft w:val="0"/>
                                  <w:marRight w:val="0"/>
                                  <w:marTop w:val="0"/>
                                  <w:marBottom w:val="0"/>
                                  <w:divBdr>
                                    <w:top w:val="none" w:sz="0" w:space="0" w:color="auto"/>
                                    <w:left w:val="none" w:sz="0" w:space="0" w:color="auto"/>
                                    <w:bottom w:val="none" w:sz="0" w:space="0" w:color="auto"/>
                                    <w:right w:val="none" w:sz="0" w:space="0" w:color="auto"/>
                                  </w:divBdr>
                                  <w:divsChild>
                                    <w:div w:id="3583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312540">
                              <w:marLeft w:val="0"/>
                              <w:marRight w:val="0"/>
                              <w:marTop w:val="0"/>
                              <w:marBottom w:val="0"/>
                              <w:divBdr>
                                <w:top w:val="none" w:sz="0" w:space="0" w:color="auto"/>
                                <w:left w:val="none" w:sz="0" w:space="0" w:color="auto"/>
                                <w:bottom w:val="none" w:sz="0" w:space="0" w:color="auto"/>
                                <w:right w:val="none" w:sz="0" w:space="0" w:color="auto"/>
                              </w:divBdr>
                              <w:divsChild>
                                <w:div w:id="255793968">
                                  <w:marLeft w:val="0"/>
                                  <w:marRight w:val="0"/>
                                  <w:marTop w:val="0"/>
                                  <w:marBottom w:val="0"/>
                                  <w:divBdr>
                                    <w:top w:val="none" w:sz="0" w:space="0" w:color="auto"/>
                                    <w:left w:val="none" w:sz="0" w:space="0" w:color="auto"/>
                                    <w:bottom w:val="none" w:sz="0" w:space="0" w:color="auto"/>
                                    <w:right w:val="none" w:sz="0" w:space="0" w:color="auto"/>
                                  </w:divBdr>
                                  <w:divsChild>
                                    <w:div w:id="74681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411986">
                              <w:marLeft w:val="0"/>
                              <w:marRight w:val="0"/>
                              <w:marTop w:val="0"/>
                              <w:marBottom w:val="0"/>
                              <w:divBdr>
                                <w:top w:val="none" w:sz="0" w:space="0" w:color="auto"/>
                                <w:left w:val="none" w:sz="0" w:space="0" w:color="auto"/>
                                <w:bottom w:val="none" w:sz="0" w:space="0" w:color="auto"/>
                                <w:right w:val="none" w:sz="0" w:space="0" w:color="auto"/>
                              </w:divBdr>
                              <w:divsChild>
                                <w:div w:id="1156074730">
                                  <w:marLeft w:val="0"/>
                                  <w:marRight w:val="0"/>
                                  <w:marTop w:val="0"/>
                                  <w:marBottom w:val="0"/>
                                  <w:divBdr>
                                    <w:top w:val="none" w:sz="0" w:space="0" w:color="auto"/>
                                    <w:left w:val="none" w:sz="0" w:space="0" w:color="auto"/>
                                    <w:bottom w:val="none" w:sz="0" w:space="0" w:color="auto"/>
                                    <w:right w:val="none" w:sz="0" w:space="0" w:color="auto"/>
                                  </w:divBdr>
                                  <w:divsChild>
                                    <w:div w:id="63113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0145518">
      <w:bodyDiv w:val="1"/>
      <w:marLeft w:val="0"/>
      <w:marRight w:val="0"/>
      <w:marTop w:val="0"/>
      <w:marBottom w:val="0"/>
      <w:divBdr>
        <w:top w:val="none" w:sz="0" w:space="0" w:color="auto"/>
        <w:left w:val="none" w:sz="0" w:space="0" w:color="auto"/>
        <w:bottom w:val="none" w:sz="0" w:space="0" w:color="auto"/>
        <w:right w:val="none" w:sz="0" w:space="0" w:color="auto"/>
      </w:divBdr>
    </w:div>
    <w:div w:id="1229342795">
      <w:bodyDiv w:val="1"/>
      <w:marLeft w:val="0"/>
      <w:marRight w:val="0"/>
      <w:marTop w:val="0"/>
      <w:marBottom w:val="0"/>
      <w:divBdr>
        <w:top w:val="none" w:sz="0" w:space="0" w:color="auto"/>
        <w:left w:val="none" w:sz="0" w:space="0" w:color="auto"/>
        <w:bottom w:val="none" w:sz="0" w:space="0" w:color="auto"/>
        <w:right w:val="none" w:sz="0" w:space="0" w:color="auto"/>
      </w:divBdr>
      <w:divsChild>
        <w:div w:id="950284216">
          <w:marLeft w:val="0"/>
          <w:marRight w:val="0"/>
          <w:marTop w:val="0"/>
          <w:marBottom w:val="0"/>
          <w:divBdr>
            <w:top w:val="none" w:sz="0" w:space="0" w:color="auto"/>
            <w:left w:val="none" w:sz="0" w:space="0" w:color="auto"/>
            <w:bottom w:val="none" w:sz="0" w:space="0" w:color="auto"/>
            <w:right w:val="none" w:sz="0" w:space="0" w:color="auto"/>
          </w:divBdr>
          <w:divsChild>
            <w:div w:id="2076658197">
              <w:marLeft w:val="0"/>
              <w:marRight w:val="0"/>
              <w:marTop w:val="0"/>
              <w:marBottom w:val="0"/>
              <w:divBdr>
                <w:top w:val="none" w:sz="0" w:space="0" w:color="auto"/>
                <w:left w:val="none" w:sz="0" w:space="0" w:color="auto"/>
                <w:bottom w:val="none" w:sz="0" w:space="0" w:color="auto"/>
                <w:right w:val="none" w:sz="0" w:space="0" w:color="auto"/>
              </w:divBdr>
              <w:divsChild>
                <w:div w:id="1818835682">
                  <w:marLeft w:val="0"/>
                  <w:marRight w:val="0"/>
                  <w:marTop w:val="0"/>
                  <w:marBottom w:val="0"/>
                  <w:divBdr>
                    <w:top w:val="none" w:sz="0" w:space="0" w:color="auto"/>
                    <w:left w:val="none" w:sz="0" w:space="0" w:color="auto"/>
                    <w:bottom w:val="none" w:sz="0" w:space="0" w:color="auto"/>
                    <w:right w:val="none" w:sz="0" w:space="0" w:color="auto"/>
                  </w:divBdr>
                  <w:divsChild>
                    <w:div w:id="577449113">
                      <w:marLeft w:val="0"/>
                      <w:marRight w:val="0"/>
                      <w:marTop w:val="0"/>
                      <w:marBottom w:val="0"/>
                      <w:divBdr>
                        <w:top w:val="none" w:sz="0" w:space="0" w:color="auto"/>
                        <w:left w:val="none" w:sz="0" w:space="0" w:color="auto"/>
                        <w:bottom w:val="none" w:sz="0" w:space="0" w:color="auto"/>
                        <w:right w:val="none" w:sz="0" w:space="0" w:color="auto"/>
                      </w:divBdr>
                      <w:divsChild>
                        <w:div w:id="8683189">
                          <w:marLeft w:val="0"/>
                          <w:marRight w:val="0"/>
                          <w:marTop w:val="0"/>
                          <w:marBottom w:val="0"/>
                          <w:divBdr>
                            <w:top w:val="none" w:sz="0" w:space="0" w:color="auto"/>
                            <w:left w:val="none" w:sz="0" w:space="0" w:color="auto"/>
                            <w:bottom w:val="none" w:sz="0" w:space="0" w:color="auto"/>
                            <w:right w:val="none" w:sz="0" w:space="0" w:color="auto"/>
                          </w:divBdr>
                          <w:divsChild>
                            <w:div w:id="592592904">
                              <w:marLeft w:val="0"/>
                              <w:marRight w:val="0"/>
                              <w:marTop w:val="0"/>
                              <w:marBottom w:val="0"/>
                              <w:divBdr>
                                <w:top w:val="none" w:sz="0" w:space="0" w:color="auto"/>
                                <w:left w:val="none" w:sz="0" w:space="0" w:color="auto"/>
                                <w:bottom w:val="none" w:sz="0" w:space="0" w:color="auto"/>
                                <w:right w:val="none" w:sz="0" w:space="0" w:color="auto"/>
                              </w:divBdr>
                              <w:divsChild>
                                <w:div w:id="1034498983">
                                  <w:marLeft w:val="0"/>
                                  <w:marRight w:val="0"/>
                                  <w:marTop w:val="0"/>
                                  <w:marBottom w:val="0"/>
                                  <w:divBdr>
                                    <w:top w:val="none" w:sz="0" w:space="0" w:color="auto"/>
                                    <w:left w:val="none" w:sz="0" w:space="0" w:color="auto"/>
                                    <w:bottom w:val="none" w:sz="0" w:space="0" w:color="auto"/>
                                    <w:right w:val="none" w:sz="0" w:space="0" w:color="auto"/>
                                  </w:divBdr>
                                  <w:divsChild>
                                    <w:div w:id="52471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123259">
                              <w:marLeft w:val="0"/>
                              <w:marRight w:val="0"/>
                              <w:marTop w:val="0"/>
                              <w:marBottom w:val="0"/>
                              <w:divBdr>
                                <w:top w:val="none" w:sz="0" w:space="0" w:color="auto"/>
                                <w:left w:val="none" w:sz="0" w:space="0" w:color="auto"/>
                                <w:bottom w:val="none" w:sz="0" w:space="0" w:color="auto"/>
                                <w:right w:val="none" w:sz="0" w:space="0" w:color="auto"/>
                              </w:divBdr>
                              <w:divsChild>
                                <w:div w:id="724257355">
                                  <w:marLeft w:val="0"/>
                                  <w:marRight w:val="0"/>
                                  <w:marTop w:val="0"/>
                                  <w:marBottom w:val="0"/>
                                  <w:divBdr>
                                    <w:top w:val="none" w:sz="0" w:space="0" w:color="auto"/>
                                    <w:left w:val="none" w:sz="0" w:space="0" w:color="auto"/>
                                    <w:bottom w:val="none" w:sz="0" w:space="0" w:color="auto"/>
                                    <w:right w:val="none" w:sz="0" w:space="0" w:color="auto"/>
                                  </w:divBdr>
                                  <w:divsChild>
                                    <w:div w:id="51415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61527">
                              <w:marLeft w:val="0"/>
                              <w:marRight w:val="0"/>
                              <w:marTop w:val="0"/>
                              <w:marBottom w:val="0"/>
                              <w:divBdr>
                                <w:top w:val="none" w:sz="0" w:space="0" w:color="auto"/>
                                <w:left w:val="none" w:sz="0" w:space="0" w:color="auto"/>
                                <w:bottom w:val="none" w:sz="0" w:space="0" w:color="auto"/>
                                <w:right w:val="none" w:sz="0" w:space="0" w:color="auto"/>
                              </w:divBdr>
                              <w:divsChild>
                                <w:div w:id="1509443799">
                                  <w:marLeft w:val="0"/>
                                  <w:marRight w:val="0"/>
                                  <w:marTop w:val="0"/>
                                  <w:marBottom w:val="0"/>
                                  <w:divBdr>
                                    <w:top w:val="none" w:sz="0" w:space="0" w:color="auto"/>
                                    <w:left w:val="none" w:sz="0" w:space="0" w:color="auto"/>
                                    <w:bottom w:val="none" w:sz="0" w:space="0" w:color="auto"/>
                                    <w:right w:val="none" w:sz="0" w:space="0" w:color="auto"/>
                                  </w:divBdr>
                                  <w:divsChild>
                                    <w:div w:id="121349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23840458">
      <w:bodyDiv w:val="1"/>
      <w:marLeft w:val="0"/>
      <w:marRight w:val="0"/>
      <w:marTop w:val="0"/>
      <w:marBottom w:val="0"/>
      <w:divBdr>
        <w:top w:val="none" w:sz="0" w:space="0" w:color="auto"/>
        <w:left w:val="none" w:sz="0" w:space="0" w:color="auto"/>
        <w:bottom w:val="none" w:sz="0" w:space="0" w:color="auto"/>
        <w:right w:val="none" w:sz="0" w:space="0" w:color="auto"/>
      </w:divBdr>
    </w:div>
    <w:div w:id="202520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zp.gov.pl/__data/assets/pdf_file/0015/32415/Jednolity-Europejski-Dokument-Zamowienia-instrukcja.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adomyslwielki.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spd" TargetMode="External"/><Relationship Id="rId5" Type="http://schemas.openxmlformats.org/officeDocument/2006/relationships/webSettings" Target="webSettings.xml"/><Relationship Id="rId15" Type="http://schemas.openxmlformats.org/officeDocument/2006/relationships/hyperlink" Target="http://www.radomyslwielki.pl" TargetMode="External"/><Relationship Id="rId10" Type="http://schemas.openxmlformats.org/officeDocument/2006/relationships/hyperlink" Target="http://www.radomyslwielki.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kulpa@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86B7AE-544C-40E3-985B-769F39FD7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2805</TotalTime>
  <Pages>1</Pages>
  <Words>8584</Words>
  <Characters>51508</Characters>
  <Application>Microsoft Office Word</Application>
  <DocSecurity>0</DocSecurity>
  <Lines>429</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654</cp:revision>
  <cp:lastPrinted>2017-10-09T12:48:00Z</cp:lastPrinted>
  <dcterms:created xsi:type="dcterms:W3CDTF">2016-09-23T12:04:00Z</dcterms:created>
  <dcterms:modified xsi:type="dcterms:W3CDTF">2017-10-09T12:49:00Z</dcterms:modified>
</cp:coreProperties>
</file>